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B426E" w14:textId="3EC2E748" w:rsidR="00AC7721" w:rsidRPr="005B3106" w:rsidRDefault="00AC7721" w:rsidP="00AC7721">
      <w:pPr>
        <w:shd w:val="clear" w:color="auto" w:fill="FFFFFF"/>
        <w:spacing w:before="100" w:beforeAutospacing="1" w:after="100" w:afterAutospacing="1" w:line="240" w:lineRule="auto"/>
        <w:jc w:val="center"/>
        <w:rPr>
          <w:b/>
          <w:bCs/>
          <w:sz w:val="28"/>
          <w:szCs w:val="28"/>
        </w:rPr>
      </w:pPr>
      <w:r w:rsidRPr="005B3106">
        <w:rPr>
          <w:b/>
          <w:bCs/>
          <w:sz w:val="28"/>
          <w:szCs w:val="28"/>
        </w:rPr>
        <w:t>Engagement with Special Olympics by the general public in 17 countries world-wide.</w:t>
      </w:r>
    </w:p>
    <w:p w14:paraId="2E66BEAE" w14:textId="2CE75BE3" w:rsidR="005B3106" w:rsidRPr="005B3106" w:rsidRDefault="005B3106" w:rsidP="00AC7721">
      <w:pPr>
        <w:shd w:val="clear" w:color="auto" w:fill="FFFFFF"/>
        <w:spacing w:before="100" w:beforeAutospacing="1" w:after="100" w:afterAutospacing="1" w:line="240" w:lineRule="auto"/>
        <w:rPr>
          <w:rFonts w:eastAsia="Times New Roman"/>
          <w:bCs/>
          <w:lang w:val="en-GB"/>
        </w:rPr>
      </w:pPr>
      <w:r w:rsidRPr="005B3106">
        <w:rPr>
          <w:rFonts w:eastAsia="Times New Roman"/>
          <w:bCs/>
          <w:lang w:val="en-GB"/>
        </w:rPr>
        <w:t>McConkey, R., Slater,P., DuBois, L., Shellard, A. and Smith, A. (20</w:t>
      </w:r>
      <w:r w:rsidR="0083652B">
        <w:rPr>
          <w:rFonts w:eastAsia="Times New Roman"/>
          <w:bCs/>
          <w:lang w:val="en-GB"/>
        </w:rPr>
        <w:t>20</w:t>
      </w:r>
      <w:r w:rsidRPr="005B3106">
        <w:rPr>
          <w:rFonts w:eastAsia="Times New Roman"/>
          <w:bCs/>
          <w:lang w:val="en-GB"/>
        </w:rPr>
        <w:t xml:space="preserve">) Engagement with Special Olympics by the general public in 17 countries world-wide, </w:t>
      </w:r>
      <w:r w:rsidRPr="005B3106">
        <w:rPr>
          <w:rFonts w:eastAsia="Times New Roman"/>
          <w:bCs/>
          <w:i/>
          <w:iCs/>
          <w:lang w:val="en-GB"/>
        </w:rPr>
        <w:t>Sports in Society</w:t>
      </w:r>
      <w:r w:rsidRPr="005B3106">
        <w:rPr>
          <w:rFonts w:eastAsia="Times New Roman"/>
          <w:bCs/>
          <w:lang w:val="en-GB"/>
        </w:rPr>
        <w:t xml:space="preserve"> (Special Issue on Special Olympics). In press.</w:t>
      </w:r>
    </w:p>
    <w:p w14:paraId="48582228" w14:textId="77777777" w:rsidR="005B3106" w:rsidRPr="005B3106" w:rsidRDefault="005B3106" w:rsidP="00AC7721">
      <w:pPr>
        <w:shd w:val="clear" w:color="auto" w:fill="FFFFFF"/>
        <w:spacing w:before="100" w:beforeAutospacing="1" w:after="100" w:afterAutospacing="1" w:line="240" w:lineRule="auto"/>
        <w:rPr>
          <w:rFonts w:eastAsia="Times New Roman"/>
          <w:b/>
          <w:lang w:val="en-GB"/>
        </w:rPr>
      </w:pPr>
    </w:p>
    <w:p w14:paraId="65D61EEE" w14:textId="36ADE5DD" w:rsidR="00AC7721" w:rsidRPr="005B3106" w:rsidRDefault="00AC7721" w:rsidP="00AC7721">
      <w:pPr>
        <w:shd w:val="clear" w:color="auto" w:fill="FFFFFF"/>
        <w:spacing w:before="100" w:beforeAutospacing="1" w:after="100" w:afterAutospacing="1" w:line="240" w:lineRule="auto"/>
        <w:rPr>
          <w:rFonts w:eastAsia="Times New Roman"/>
          <w:b/>
          <w:lang w:val="en-GB"/>
        </w:rPr>
      </w:pPr>
      <w:bookmarkStart w:id="0" w:name="_GoBack"/>
      <w:r w:rsidRPr="005B3106">
        <w:rPr>
          <w:rFonts w:eastAsia="Times New Roman"/>
          <w:b/>
          <w:lang w:val="en-GB"/>
        </w:rPr>
        <w:t>Abstract</w:t>
      </w:r>
    </w:p>
    <w:p w14:paraId="626D82E0" w14:textId="7DC19D33" w:rsidR="00AC7721" w:rsidRPr="005B3106" w:rsidRDefault="00AC7721" w:rsidP="00AC7721">
      <w:pPr>
        <w:rPr>
          <w:rFonts w:ascii="Times New Roman" w:hAnsi="Times New Roman" w:cs="Times New Roman"/>
          <w:lang w:eastAsia="zh-CN"/>
        </w:rPr>
      </w:pPr>
      <w:r w:rsidRPr="005B3106">
        <w:rPr>
          <w:rFonts w:ascii="Times New Roman" w:hAnsi="Times New Roman" w:cs="Times New Roman"/>
        </w:rPr>
        <w:t>Over five million athletes with intellectual disabilit</w:t>
      </w:r>
      <w:r w:rsidR="00A60970" w:rsidRPr="005B3106">
        <w:rPr>
          <w:rFonts w:ascii="Times New Roman" w:hAnsi="Times New Roman" w:cs="Times New Roman"/>
        </w:rPr>
        <w:t>y</w:t>
      </w:r>
      <w:r w:rsidRPr="005B3106">
        <w:rPr>
          <w:rFonts w:ascii="Times New Roman" w:hAnsi="Times New Roman" w:cs="Times New Roman"/>
        </w:rPr>
        <w:t xml:space="preserve"> (ID) currently participate in Special Olympics (SO) worldwide</w:t>
      </w:r>
      <w:r w:rsidR="00706742" w:rsidRPr="005B3106">
        <w:rPr>
          <w:rFonts w:ascii="Times New Roman" w:hAnsi="Times New Roman" w:cs="Times New Roman"/>
        </w:rPr>
        <w:t xml:space="preserve"> with the broader aim of promoting </w:t>
      </w:r>
      <w:r w:rsidR="00C31F07" w:rsidRPr="005B3106">
        <w:rPr>
          <w:rFonts w:ascii="Times New Roman" w:hAnsi="Times New Roman" w:cs="Times New Roman"/>
        </w:rPr>
        <w:t>their inclusion</w:t>
      </w:r>
      <w:r w:rsidRPr="005B3106">
        <w:rPr>
          <w:rFonts w:ascii="Times New Roman" w:hAnsi="Times New Roman" w:cs="Times New Roman"/>
        </w:rPr>
        <w:t xml:space="preserve"> in society.  </w:t>
      </w:r>
      <w:r w:rsidR="00706742" w:rsidRPr="005B3106">
        <w:rPr>
          <w:rFonts w:ascii="Times New Roman" w:hAnsi="Times New Roman" w:cs="Times New Roman"/>
        </w:rPr>
        <w:t>T</w:t>
      </w:r>
      <w:r w:rsidRPr="005B3106">
        <w:rPr>
          <w:rFonts w:ascii="Times New Roman" w:hAnsi="Times New Roman" w:cs="Times New Roman"/>
        </w:rPr>
        <w:t xml:space="preserve">he public’s knowledge of SO </w:t>
      </w:r>
      <w:r w:rsidR="00706742" w:rsidRPr="005B3106">
        <w:rPr>
          <w:rFonts w:ascii="Times New Roman" w:hAnsi="Times New Roman" w:cs="Times New Roman"/>
        </w:rPr>
        <w:t xml:space="preserve">was determined </w:t>
      </w:r>
      <w:r w:rsidRPr="005B3106">
        <w:rPr>
          <w:rFonts w:ascii="Times New Roman" w:hAnsi="Times New Roman" w:cs="Times New Roman"/>
        </w:rPr>
        <w:t>in 17 selected countries globally and the characteristics of those most actively involved</w:t>
      </w:r>
      <w:r w:rsidR="00706742" w:rsidRPr="005B3106">
        <w:rPr>
          <w:rFonts w:ascii="Times New Roman" w:hAnsi="Times New Roman" w:cs="Times New Roman"/>
        </w:rPr>
        <w:t xml:space="preserve"> identified</w:t>
      </w:r>
      <w:r w:rsidRPr="005B3106">
        <w:rPr>
          <w:rFonts w:ascii="Times New Roman" w:hAnsi="Times New Roman" w:cs="Times New Roman"/>
        </w:rPr>
        <w:t xml:space="preserve">.  Online, self-completion surveys were completed by 36,508 nationally representative respondents.  </w:t>
      </w:r>
      <w:r w:rsidRPr="005B3106">
        <w:rPr>
          <w:rFonts w:ascii="Times New Roman" w:hAnsi="Times New Roman" w:cs="Times New Roman"/>
          <w:lang w:eastAsia="zh-CN"/>
        </w:rPr>
        <w:t xml:space="preserve">Around 1 in 7 people globally reported an active involvement with SO and a further third were aware of it through the media.  Engagement was greater among respondents who had experience in volunteering, playing sports and frequent personal contact with people with ID.  </w:t>
      </w:r>
      <w:r w:rsidR="00706742" w:rsidRPr="005B3106">
        <w:rPr>
          <w:rFonts w:ascii="Times New Roman" w:hAnsi="Times New Roman" w:cs="Times New Roman"/>
          <w:lang w:eastAsia="zh-CN"/>
        </w:rPr>
        <w:t xml:space="preserve"> O</w:t>
      </w:r>
      <w:r w:rsidRPr="005B3106">
        <w:rPr>
          <w:rFonts w:ascii="Times New Roman" w:hAnsi="Times New Roman" w:cs="Times New Roman"/>
          <w:lang w:eastAsia="zh-CN"/>
        </w:rPr>
        <w:t>nly one quarter of respondents correctly distinguished SO from Paralympics and the Olympic Games</w:t>
      </w:r>
      <w:r w:rsidR="00706742" w:rsidRPr="005B3106">
        <w:rPr>
          <w:rFonts w:ascii="Times New Roman" w:hAnsi="Times New Roman" w:cs="Times New Roman"/>
          <w:lang w:eastAsia="zh-CN"/>
        </w:rPr>
        <w:t xml:space="preserve">. </w:t>
      </w:r>
      <w:r w:rsidRPr="005B3106">
        <w:rPr>
          <w:rFonts w:ascii="Times New Roman" w:hAnsi="Times New Roman" w:cs="Times New Roman"/>
          <w:lang w:eastAsia="zh-CN"/>
        </w:rPr>
        <w:t xml:space="preserve"> </w:t>
      </w:r>
      <w:r w:rsidR="00706742" w:rsidRPr="005B3106">
        <w:rPr>
          <w:rFonts w:ascii="Times New Roman" w:hAnsi="Times New Roman" w:cs="Times New Roman"/>
          <w:lang w:eastAsia="zh-CN"/>
        </w:rPr>
        <w:t xml:space="preserve"> </w:t>
      </w:r>
      <w:r w:rsidRPr="005B3106">
        <w:rPr>
          <w:rFonts w:ascii="Times New Roman" w:hAnsi="Times New Roman" w:cs="Times New Roman"/>
          <w:lang w:eastAsia="zh-CN"/>
        </w:rPr>
        <w:t>There is scope to make the public more aware of, and better informed about SO.   Further research examine</w:t>
      </w:r>
      <w:r w:rsidR="00706742" w:rsidRPr="005B3106">
        <w:rPr>
          <w:rFonts w:ascii="Times New Roman" w:hAnsi="Times New Roman" w:cs="Times New Roman"/>
          <w:lang w:eastAsia="zh-CN"/>
        </w:rPr>
        <w:t>s</w:t>
      </w:r>
      <w:r w:rsidRPr="005B3106">
        <w:rPr>
          <w:rFonts w:ascii="Times New Roman" w:hAnsi="Times New Roman" w:cs="Times New Roman"/>
          <w:lang w:eastAsia="zh-CN"/>
        </w:rPr>
        <w:t xml:space="preserve"> the relationships </w:t>
      </w:r>
      <w:r w:rsidR="00C31F07" w:rsidRPr="005B3106">
        <w:rPr>
          <w:rFonts w:ascii="Times New Roman" w:hAnsi="Times New Roman" w:cs="Times New Roman"/>
          <w:lang w:eastAsia="zh-CN"/>
        </w:rPr>
        <w:t>between engagement</w:t>
      </w:r>
      <w:r w:rsidRPr="005B3106">
        <w:rPr>
          <w:rFonts w:ascii="Times New Roman" w:hAnsi="Times New Roman" w:cs="Times New Roman"/>
          <w:lang w:eastAsia="zh-CN"/>
        </w:rPr>
        <w:t xml:space="preserve"> with SO and public attitudes towards the inclusion of persons with ID in wider society. </w:t>
      </w:r>
    </w:p>
    <w:bookmarkEnd w:id="0"/>
    <w:p w14:paraId="40E74774" w14:textId="27927258" w:rsidR="002D5C97" w:rsidRPr="005B3106" w:rsidRDefault="00E958B2" w:rsidP="00B725AA">
      <w:pPr>
        <w:pStyle w:val="Heading2"/>
        <w:spacing w:before="480" w:line="360" w:lineRule="auto"/>
        <w:rPr>
          <w:rFonts w:ascii="Times New Roman" w:hAnsi="Times New Roman" w:cs="Times New Roman"/>
        </w:rPr>
      </w:pPr>
      <w:r w:rsidRPr="005B3106">
        <w:rPr>
          <w:rFonts w:ascii="Times New Roman" w:hAnsi="Times New Roman" w:cs="Times New Roman"/>
        </w:rPr>
        <w:t>Introduction</w:t>
      </w:r>
    </w:p>
    <w:p w14:paraId="41B0CA11" w14:textId="64DEA6EF" w:rsidR="00BC797D" w:rsidRPr="005B3106" w:rsidRDefault="00E958B2">
      <w:pPr>
        <w:pStyle w:val="Heading2"/>
        <w:rPr>
          <w:rFonts w:ascii="Times New Roman" w:hAnsi="Times New Roman" w:cs="Times New Roman"/>
          <w:b w:val="0"/>
          <w:sz w:val="24"/>
          <w:szCs w:val="24"/>
        </w:rPr>
      </w:pPr>
      <w:r w:rsidRPr="005B3106">
        <w:rPr>
          <w:rFonts w:ascii="Times New Roman" w:hAnsi="Times New Roman" w:cs="Times New Roman"/>
          <w:b w:val="0"/>
          <w:sz w:val="24"/>
          <w:szCs w:val="24"/>
        </w:rPr>
        <w:t>Special Olympics</w:t>
      </w:r>
      <w:r w:rsidR="00985F32" w:rsidRPr="005B3106">
        <w:rPr>
          <w:rFonts w:ascii="Times New Roman" w:hAnsi="Times New Roman" w:cs="Times New Roman"/>
          <w:b w:val="0"/>
          <w:sz w:val="24"/>
          <w:szCs w:val="24"/>
        </w:rPr>
        <w:t xml:space="preserve"> (SO)</w:t>
      </w:r>
      <w:r w:rsidRPr="005B3106">
        <w:rPr>
          <w:rFonts w:ascii="Times New Roman" w:hAnsi="Times New Roman" w:cs="Times New Roman"/>
          <w:b w:val="0"/>
          <w:sz w:val="24"/>
          <w:szCs w:val="24"/>
        </w:rPr>
        <w:t xml:space="preserve"> celebrated its 50</w:t>
      </w:r>
      <w:r w:rsidRPr="005B3106">
        <w:rPr>
          <w:rFonts w:ascii="Times New Roman" w:hAnsi="Times New Roman" w:cs="Times New Roman"/>
          <w:b w:val="0"/>
          <w:sz w:val="24"/>
          <w:szCs w:val="24"/>
          <w:vertAlign w:val="superscript"/>
        </w:rPr>
        <w:t>th</w:t>
      </w:r>
      <w:r w:rsidRPr="005B3106">
        <w:rPr>
          <w:rFonts w:ascii="Times New Roman" w:hAnsi="Times New Roman" w:cs="Times New Roman"/>
          <w:b w:val="0"/>
          <w:sz w:val="24"/>
          <w:szCs w:val="24"/>
        </w:rPr>
        <w:t xml:space="preserve"> anniversary in 2018.  It is now present in 1</w:t>
      </w:r>
      <w:r w:rsidR="00C46F3E" w:rsidRPr="005B3106">
        <w:rPr>
          <w:rFonts w:ascii="Times New Roman" w:hAnsi="Times New Roman" w:cs="Times New Roman"/>
          <w:b w:val="0"/>
          <w:sz w:val="24"/>
          <w:szCs w:val="24"/>
        </w:rPr>
        <w:t>93</w:t>
      </w:r>
      <w:r w:rsidRPr="005B3106">
        <w:rPr>
          <w:rFonts w:ascii="Times New Roman" w:hAnsi="Times New Roman" w:cs="Times New Roman"/>
          <w:b w:val="0"/>
          <w:sz w:val="24"/>
          <w:szCs w:val="24"/>
        </w:rPr>
        <w:t xml:space="preserve"> countries with </w:t>
      </w:r>
      <w:r w:rsidR="00FB24C1" w:rsidRPr="005B3106">
        <w:rPr>
          <w:rFonts w:ascii="Times New Roman" w:hAnsi="Times New Roman" w:cs="Times New Roman"/>
          <w:b w:val="0"/>
          <w:sz w:val="24"/>
          <w:szCs w:val="24"/>
        </w:rPr>
        <w:t>over</w:t>
      </w:r>
      <w:r w:rsidR="00103BF9" w:rsidRPr="005B3106">
        <w:rPr>
          <w:rFonts w:ascii="Times New Roman" w:hAnsi="Times New Roman" w:cs="Times New Roman"/>
          <w:b w:val="0"/>
          <w:sz w:val="24"/>
          <w:szCs w:val="24"/>
        </w:rPr>
        <w:t xml:space="preserve"> </w:t>
      </w:r>
      <w:r w:rsidR="00F43AD4" w:rsidRPr="005B3106">
        <w:rPr>
          <w:rFonts w:ascii="Times New Roman" w:hAnsi="Times New Roman" w:cs="Times New Roman"/>
          <w:b w:val="0"/>
          <w:sz w:val="24"/>
          <w:szCs w:val="24"/>
        </w:rPr>
        <w:t>five</w:t>
      </w:r>
      <w:r w:rsidR="00103BF9" w:rsidRPr="005B3106">
        <w:rPr>
          <w:rFonts w:ascii="Times New Roman" w:hAnsi="Times New Roman" w:cs="Times New Roman"/>
          <w:b w:val="0"/>
          <w:sz w:val="24"/>
          <w:szCs w:val="24"/>
        </w:rPr>
        <w:t xml:space="preserve"> million athletes</w:t>
      </w:r>
      <w:r w:rsidR="003870B5" w:rsidRPr="005B3106">
        <w:rPr>
          <w:rFonts w:ascii="Times New Roman" w:hAnsi="Times New Roman" w:cs="Times New Roman"/>
          <w:b w:val="0"/>
          <w:sz w:val="24"/>
          <w:szCs w:val="24"/>
        </w:rPr>
        <w:t xml:space="preserve"> with intellectual disabilit</w:t>
      </w:r>
      <w:r w:rsidR="00A60970" w:rsidRPr="005B3106">
        <w:rPr>
          <w:rFonts w:ascii="Times New Roman" w:hAnsi="Times New Roman" w:cs="Times New Roman"/>
          <w:b w:val="0"/>
          <w:sz w:val="24"/>
          <w:szCs w:val="24"/>
        </w:rPr>
        <w:t>y</w:t>
      </w:r>
      <w:r w:rsidR="003870B5" w:rsidRPr="005B3106">
        <w:rPr>
          <w:rFonts w:ascii="Times New Roman" w:hAnsi="Times New Roman" w:cs="Times New Roman"/>
          <w:b w:val="0"/>
          <w:sz w:val="24"/>
          <w:szCs w:val="24"/>
        </w:rPr>
        <w:t xml:space="preserve"> (ID)</w:t>
      </w:r>
      <w:r w:rsidR="00385756" w:rsidRPr="005B3106">
        <w:rPr>
          <w:rFonts w:ascii="Times New Roman" w:hAnsi="Times New Roman" w:cs="Times New Roman"/>
          <w:b w:val="0"/>
          <w:sz w:val="24"/>
          <w:szCs w:val="24"/>
        </w:rPr>
        <w:t>,</w:t>
      </w:r>
      <w:r w:rsidR="00F43AD4" w:rsidRPr="005B3106">
        <w:rPr>
          <w:rFonts w:ascii="Times New Roman" w:hAnsi="Times New Roman" w:cs="Times New Roman"/>
          <w:b w:val="0"/>
          <w:sz w:val="24"/>
          <w:szCs w:val="24"/>
        </w:rPr>
        <w:t xml:space="preserve"> plus over one million volunteers</w:t>
      </w:r>
      <w:r w:rsidR="00385756" w:rsidRPr="005B3106">
        <w:rPr>
          <w:rFonts w:ascii="Times New Roman" w:hAnsi="Times New Roman" w:cs="Times New Roman"/>
          <w:b w:val="0"/>
          <w:sz w:val="24"/>
          <w:szCs w:val="24"/>
        </w:rPr>
        <w:t xml:space="preserve"> - </w:t>
      </w:r>
      <w:r w:rsidR="00F43AD4" w:rsidRPr="005B3106">
        <w:rPr>
          <w:rFonts w:ascii="Times New Roman" w:hAnsi="Times New Roman" w:cs="Times New Roman"/>
          <w:b w:val="0"/>
          <w:sz w:val="24"/>
          <w:szCs w:val="24"/>
        </w:rPr>
        <w:t>such as coaches</w:t>
      </w:r>
      <w:r w:rsidR="00385756" w:rsidRPr="005B3106">
        <w:rPr>
          <w:rFonts w:ascii="Times New Roman" w:hAnsi="Times New Roman" w:cs="Times New Roman"/>
          <w:b w:val="0"/>
          <w:sz w:val="24"/>
          <w:szCs w:val="24"/>
        </w:rPr>
        <w:t xml:space="preserve"> - </w:t>
      </w:r>
      <w:r w:rsidR="00F43AD4" w:rsidRPr="005B3106">
        <w:rPr>
          <w:rFonts w:ascii="Times New Roman" w:hAnsi="Times New Roman" w:cs="Times New Roman"/>
          <w:b w:val="0"/>
          <w:sz w:val="24"/>
          <w:szCs w:val="24"/>
        </w:rPr>
        <w:t xml:space="preserve">and close to a million </w:t>
      </w:r>
      <w:r w:rsidR="00AC3169" w:rsidRPr="005B3106">
        <w:rPr>
          <w:rFonts w:ascii="Times New Roman" w:hAnsi="Times New Roman" w:cs="Times New Roman"/>
          <w:b w:val="0"/>
          <w:sz w:val="24"/>
          <w:szCs w:val="24"/>
        </w:rPr>
        <w:t xml:space="preserve">sports partners without </w:t>
      </w:r>
      <w:r w:rsidR="003870B5" w:rsidRPr="005B3106">
        <w:rPr>
          <w:rFonts w:ascii="Times New Roman" w:hAnsi="Times New Roman" w:cs="Times New Roman"/>
          <w:b w:val="0"/>
          <w:sz w:val="24"/>
          <w:szCs w:val="24"/>
        </w:rPr>
        <w:t>ID</w:t>
      </w:r>
      <w:r w:rsidR="009F34DD" w:rsidRPr="005B3106">
        <w:rPr>
          <w:rFonts w:ascii="Times New Roman" w:hAnsi="Times New Roman" w:cs="Times New Roman"/>
          <w:b w:val="0"/>
          <w:sz w:val="24"/>
          <w:szCs w:val="24"/>
        </w:rPr>
        <w:t xml:space="preserve"> who are</w:t>
      </w:r>
      <w:r w:rsidR="00AC3169" w:rsidRPr="005B3106">
        <w:rPr>
          <w:rFonts w:ascii="Times New Roman" w:hAnsi="Times New Roman" w:cs="Times New Roman"/>
          <w:b w:val="0"/>
          <w:sz w:val="24"/>
          <w:szCs w:val="24"/>
        </w:rPr>
        <w:t xml:space="preserve"> involved in Unifie</w:t>
      </w:r>
      <w:r w:rsidR="00B109D3" w:rsidRPr="005B3106">
        <w:rPr>
          <w:rFonts w:ascii="Times New Roman" w:hAnsi="Times New Roman" w:cs="Times New Roman"/>
          <w:b w:val="0"/>
          <w:sz w:val="24"/>
          <w:szCs w:val="24"/>
        </w:rPr>
        <w:t>d Sports (Special Olympics, 2019</w:t>
      </w:r>
      <w:r w:rsidR="00AC3169" w:rsidRPr="005B3106">
        <w:rPr>
          <w:rFonts w:ascii="Times New Roman" w:hAnsi="Times New Roman" w:cs="Times New Roman"/>
          <w:b w:val="0"/>
          <w:sz w:val="24"/>
          <w:szCs w:val="24"/>
        </w:rPr>
        <w:t xml:space="preserve">).  </w:t>
      </w:r>
      <w:r w:rsidR="00BC797D" w:rsidRPr="005B3106">
        <w:rPr>
          <w:rFonts w:ascii="Times New Roman" w:hAnsi="Times New Roman" w:cs="Times New Roman"/>
          <w:b w:val="0"/>
          <w:sz w:val="24"/>
          <w:szCs w:val="24"/>
        </w:rPr>
        <w:t xml:space="preserve"> </w:t>
      </w:r>
      <w:r w:rsidR="00D556BC" w:rsidRPr="005B3106">
        <w:rPr>
          <w:rFonts w:ascii="Times New Roman" w:hAnsi="Times New Roman" w:cs="Times New Roman"/>
          <w:b w:val="0"/>
          <w:sz w:val="24"/>
          <w:szCs w:val="24"/>
        </w:rPr>
        <w:t>Currently some 30-plus</w:t>
      </w:r>
      <w:r w:rsidR="00C31F07" w:rsidRPr="005B3106">
        <w:rPr>
          <w:rFonts w:ascii="Times New Roman" w:hAnsi="Times New Roman" w:cs="Times New Roman"/>
          <w:b w:val="0"/>
          <w:sz w:val="24"/>
          <w:szCs w:val="24"/>
        </w:rPr>
        <w:t>,</w:t>
      </w:r>
      <w:r w:rsidR="00D556BC" w:rsidRPr="005B3106">
        <w:rPr>
          <w:rFonts w:ascii="Times New Roman" w:hAnsi="Times New Roman" w:cs="Times New Roman"/>
          <w:b w:val="0"/>
          <w:sz w:val="24"/>
          <w:szCs w:val="24"/>
        </w:rPr>
        <w:t xml:space="preserve"> Olympic-style individual and team </w:t>
      </w:r>
      <w:r w:rsidR="00D556BC" w:rsidRPr="005B3106">
        <w:rPr>
          <w:rFonts w:ascii="Times New Roman" w:hAnsi="Times New Roman" w:cs="Times New Roman"/>
          <w:b w:val="0"/>
          <w:sz w:val="24"/>
          <w:szCs w:val="24"/>
        </w:rPr>
        <w:lastRenderedPageBreak/>
        <w:t xml:space="preserve">sports are offered internationally, including individual sports such as figure skating, cycling and gymnastics, and as well as team sports </w:t>
      </w:r>
      <w:r w:rsidR="00531695" w:rsidRPr="005B3106">
        <w:rPr>
          <w:rFonts w:ascii="Times New Roman" w:hAnsi="Times New Roman" w:cs="Times New Roman"/>
          <w:b w:val="0"/>
          <w:sz w:val="24"/>
          <w:szCs w:val="24"/>
        </w:rPr>
        <w:t xml:space="preserve">of which </w:t>
      </w:r>
      <w:r w:rsidR="00D556BC" w:rsidRPr="005B3106">
        <w:rPr>
          <w:rFonts w:ascii="Times New Roman" w:hAnsi="Times New Roman" w:cs="Times New Roman"/>
          <w:b w:val="0"/>
          <w:sz w:val="24"/>
          <w:szCs w:val="24"/>
        </w:rPr>
        <w:t>football</w:t>
      </w:r>
      <w:r w:rsidR="00531695" w:rsidRPr="005B3106">
        <w:rPr>
          <w:rFonts w:ascii="Times New Roman" w:hAnsi="Times New Roman" w:cs="Times New Roman"/>
          <w:b w:val="0"/>
          <w:sz w:val="24"/>
          <w:szCs w:val="24"/>
        </w:rPr>
        <w:t>,</w:t>
      </w:r>
      <w:r w:rsidR="00D556BC" w:rsidRPr="005B3106">
        <w:rPr>
          <w:rFonts w:ascii="Times New Roman" w:hAnsi="Times New Roman" w:cs="Times New Roman"/>
          <w:b w:val="0"/>
          <w:sz w:val="24"/>
          <w:szCs w:val="24"/>
        </w:rPr>
        <w:t xml:space="preserve"> </w:t>
      </w:r>
      <w:r w:rsidR="00531695" w:rsidRPr="005B3106">
        <w:rPr>
          <w:rFonts w:ascii="Times New Roman" w:hAnsi="Times New Roman" w:cs="Times New Roman"/>
          <w:b w:val="0"/>
          <w:sz w:val="24"/>
          <w:szCs w:val="24"/>
        </w:rPr>
        <w:t xml:space="preserve">floor hockey </w:t>
      </w:r>
      <w:r w:rsidR="00D556BC" w:rsidRPr="005B3106">
        <w:rPr>
          <w:rFonts w:ascii="Times New Roman" w:hAnsi="Times New Roman" w:cs="Times New Roman"/>
          <w:b w:val="0"/>
          <w:sz w:val="24"/>
          <w:szCs w:val="24"/>
        </w:rPr>
        <w:t>and volleyball</w:t>
      </w:r>
      <w:r w:rsidR="00531695" w:rsidRPr="005B3106">
        <w:rPr>
          <w:rFonts w:ascii="Times New Roman" w:hAnsi="Times New Roman" w:cs="Times New Roman"/>
          <w:b w:val="0"/>
          <w:sz w:val="24"/>
          <w:szCs w:val="24"/>
        </w:rPr>
        <w:t xml:space="preserve"> are the most popular</w:t>
      </w:r>
      <w:r w:rsidR="00D556BC" w:rsidRPr="005B3106">
        <w:rPr>
          <w:rFonts w:ascii="Times New Roman" w:hAnsi="Times New Roman" w:cs="Times New Roman"/>
          <w:b w:val="0"/>
          <w:sz w:val="24"/>
          <w:szCs w:val="24"/>
        </w:rPr>
        <w:t xml:space="preserve">. </w:t>
      </w:r>
      <w:r w:rsidR="00985F32" w:rsidRPr="005B3106">
        <w:rPr>
          <w:rFonts w:ascii="Times New Roman" w:hAnsi="Times New Roman" w:cs="Times New Roman"/>
          <w:b w:val="0"/>
          <w:sz w:val="24"/>
          <w:szCs w:val="24"/>
        </w:rPr>
        <w:t xml:space="preserve">  Adaptations are made to sports to match the athletes</w:t>
      </w:r>
      <w:r w:rsidR="00A73226" w:rsidRPr="005B3106">
        <w:rPr>
          <w:rFonts w:ascii="Times New Roman" w:hAnsi="Times New Roman" w:cs="Times New Roman"/>
          <w:b w:val="0"/>
          <w:sz w:val="24"/>
          <w:szCs w:val="24"/>
        </w:rPr>
        <w:t>’</w:t>
      </w:r>
      <w:r w:rsidR="00985F32" w:rsidRPr="005B3106">
        <w:rPr>
          <w:rFonts w:ascii="Times New Roman" w:hAnsi="Times New Roman" w:cs="Times New Roman"/>
          <w:b w:val="0"/>
          <w:sz w:val="24"/>
          <w:szCs w:val="24"/>
        </w:rPr>
        <w:t xml:space="preserve"> levels of competence and as in Paralympics, divisioning is used in competitions to </w:t>
      </w:r>
      <w:r w:rsidR="00AE310C" w:rsidRPr="005B3106">
        <w:rPr>
          <w:rFonts w:ascii="Times New Roman" w:hAnsi="Times New Roman" w:cs="Times New Roman"/>
          <w:b w:val="0"/>
          <w:sz w:val="24"/>
          <w:szCs w:val="24"/>
        </w:rPr>
        <w:t>equate players</w:t>
      </w:r>
      <w:r w:rsidR="00985F32" w:rsidRPr="005B3106">
        <w:rPr>
          <w:rFonts w:ascii="Times New Roman" w:hAnsi="Times New Roman" w:cs="Times New Roman"/>
          <w:b w:val="0"/>
          <w:sz w:val="24"/>
          <w:szCs w:val="24"/>
        </w:rPr>
        <w:t xml:space="preserve"> on their performance in that sport</w:t>
      </w:r>
      <w:r w:rsidR="00A73226" w:rsidRPr="005B3106">
        <w:rPr>
          <w:rFonts w:ascii="Times New Roman" w:hAnsi="Times New Roman" w:cs="Times New Roman"/>
          <w:b w:val="0"/>
          <w:sz w:val="24"/>
          <w:szCs w:val="24"/>
        </w:rPr>
        <w:t xml:space="preserve"> (https://resources.specialolympics.org/sports-essentials/divisioning)</w:t>
      </w:r>
      <w:r w:rsidR="00985F32" w:rsidRPr="005B3106">
        <w:rPr>
          <w:rFonts w:ascii="Times New Roman" w:hAnsi="Times New Roman" w:cs="Times New Roman"/>
          <w:b w:val="0"/>
          <w:sz w:val="24"/>
          <w:szCs w:val="24"/>
        </w:rPr>
        <w:t>.  Also s</w:t>
      </w:r>
      <w:r w:rsidR="00531695" w:rsidRPr="005B3106">
        <w:rPr>
          <w:rFonts w:ascii="Times New Roman" w:hAnsi="Times New Roman" w:cs="Times New Roman"/>
          <w:b w:val="0"/>
          <w:sz w:val="24"/>
          <w:szCs w:val="24"/>
        </w:rPr>
        <w:t xml:space="preserve">ports suited to persons with more severe impairments are provided, such as Bocce which involves bowling a ball close to a target. </w:t>
      </w:r>
      <w:r w:rsidR="005D1715" w:rsidRPr="005B3106">
        <w:rPr>
          <w:rFonts w:ascii="Times New Roman" w:hAnsi="Times New Roman" w:cs="Times New Roman"/>
          <w:b w:val="0"/>
          <w:sz w:val="24"/>
          <w:szCs w:val="24"/>
        </w:rPr>
        <w:t xml:space="preserve"> </w:t>
      </w:r>
    </w:p>
    <w:p w14:paraId="12C919A3" w14:textId="6B7DB2B4" w:rsidR="0042485B" w:rsidRPr="005B3106" w:rsidRDefault="00D556BC">
      <w:pPr>
        <w:pStyle w:val="Heading2"/>
        <w:rPr>
          <w:rFonts w:ascii="Times New Roman" w:hAnsi="Times New Roman" w:cs="Times New Roman"/>
          <w:b w:val="0"/>
          <w:sz w:val="24"/>
          <w:szCs w:val="24"/>
        </w:rPr>
      </w:pPr>
      <w:r w:rsidRPr="005B3106">
        <w:rPr>
          <w:rFonts w:ascii="Times New Roman" w:hAnsi="Times New Roman" w:cs="Times New Roman"/>
          <w:b w:val="0"/>
          <w:sz w:val="24"/>
          <w:szCs w:val="24"/>
        </w:rPr>
        <w:t xml:space="preserve">Traditionally SO was exclusively for persons with ID or associated disabilities who </w:t>
      </w:r>
      <w:r w:rsidR="008572C9" w:rsidRPr="005B3106">
        <w:rPr>
          <w:rFonts w:ascii="Times New Roman" w:hAnsi="Times New Roman" w:cs="Times New Roman"/>
          <w:b w:val="0"/>
          <w:sz w:val="24"/>
          <w:szCs w:val="24"/>
        </w:rPr>
        <w:t>are</w:t>
      </w:r>
      <w:r w:rsidRPr="005B3106">
        <w:rPr>
          <w:rFonts w:ascii="Times New Roman" w:hAnsi="Times New Roman" w:cs="Times New Roman"/>
          <w:b w:val="0"/>
          <w:sz w:val="24"/>
          <w:szCs w:val="24"/>
        </w:rPr>
        <w:t xml:space="preserve"> </w:t>
      </w:r>
      <w:r w:rsidR="008572C9" w:rsidRPr="005B3106">
        <w:rPr>
          <w:rFonts w:ascii="Times New Roman" w:hAnsi="Times New Roman" w:cs="Times New Roman"/>
          <w:b w:val="0"/>
          <w:sz w:val="24"/>
          <w:szCs w:val="24"/>
        </w:rPr>
        <w:t xml:space="preserve">often </w:t>
      </w:r>
      <w:r w:rsidRPr="005B3106">
        <w:rPr>
          <w:rFonts w:ascii="Times New Roman" w:hAnsi="Times New Roman" w:cs="Times New Roman"/>
          <w:b w:val="0"/>
          <w:sz w:val="24"/>
          <w:szCs w:val="24"/>
        </w:rPr>
        <w:t xml:space="preserve">excluded from </w:t>
      </w:r>
      <w:r w:rsidR="00BC797D" w:rsidRPr="005B3106">
        <w:rPr>
          <w:rFonts w:ascii="Times New Roman" w:hAnsi="Times New Roman" w:cs="Times New Roman"/>
          <w:b w:val="0"/>
          <w:sz w:val="24"/>
          <w:szCs w:val="24"/>
        </w:rPr>
        <w:t xml:space="preserve">playing </w:t>
      </w:r>
      <w:r w:rsidRPr="005B3106">
        <w:rPr>
          <w:rFonts w:ascii="Times New Roman" w:hAnsi="Times New Roman" w:cs="Times New Roman"/>
          <w:b w:val="0"/>
          <w:sz w:val="24"/>
          <w:szCs w:val="24"/>
        </w:rPr>
        <w:t xml:space="preserve">recreational </w:t>
      </w:r>
      <w:r w:rsidR="00BC797D" w:rsidRPr="005B3106">
        <w:rPr>
          <w:rFonts w:ascii="Times New Roman" w:hAnsi="Times New Roman" w:cs="Times New Roman"/>
          <w:b w:val="0"/>
          <w:sz w:val="24"/>
          <w:szCs w:val="24"/>
        </w:rPr>
        <w:t>sports an</w:t>
      </w:r>
      <w:r w:rsidR="00531695" w:rsidRPr="005B3106">
        <w:rPr>
          <w:rFonts w:ascii="Times New Roman" w:hAnsi="Times New Roman" w:cs="Times New Roman"/>
          <w:b w:val="0"/>
          <w:sz w:val="24"/>
          <w:szCs w:val="24"/>
        </w:rPr>
        <w:t xml:space="preserve">d fewer still participate </w:t>
      </w:r>
      <w:r w:rsidR="00BC797D" w:rsidRPr="005B3106">
        <w:rPr>
          <w:rFonts w:ascii="Times New Roman" w:hAnsi="Times New Roman" w:cs="Times New Roman"/>
          <w:b w:val="0"/>
          <w:sz w:val="24"/>
          <w:szCs w:val="24"/>
        </w:rPr>
        <w:t xml:space="preserve">in </w:t>
      </w:r>
      <w:r w:rsidRPr="005B3106">
        <w:rPr>
          <w:rFonts w:ascii="Times New Roman" w:hAnsi="Times New Roman" w:cs="Times New Roman"/>
          <w:b w:val="0"/>
          <w:sz w:val="24"/>
          <w:szCs w:val="24"/>
        </w:rPr>
        <w:t>competitive sports (</w:t>
      </w:r>
      <w:r w:rsidR="00BC797D" w:rsidRPr="005B3106">
        <w:rPr>
          <w:rFonts w:ascii="Times New Roman" w:hAnsi="Times New Roman" w:cs="Times New Roman"/>
          <w:b w:val="0"/>
          <w:sz w:val="24"/>
          <w:szCs w:val="24"/>
        </w:rPr>
        <w:t xml:space="preserve">Darcy and Dowse, 2013: </w:t>
      </w:r>
      <w:r w:rsidRPr="005B3106">
        <w:rPr>
          <w:rFonts w:ascii="Times New Roman" w:hAnsi="Times New Roman" w:cs="Times New Roman"/>
          <w:b w:val="0"/>
          <w:sz w:val="24"/>
          <w:szCs w:val="24"/>
        </w:rPr>
        <w:t xml:space="preserve">Robertson et al., 2017). </w:t>
      </w:r>
      <w:r w:rsidR="00CD4125" w:rsidRPr="005B3106">
        <w:rPr>
          <w:rFonts w:ascii="Times New Roman" w:hAnsi="Times New Roman" w:cs="Times New Roman"/>
          <w:b w:val="0"/>
          <w:sz w:val="24"/>
          <w:szCs w:val="24"/>
        </w:rPr>
        <w:t xml:space="preserve"> The goal </w:t>
      </w:r>
      <w:r w:rsidR="00531695" w:rsidRPr="005B3106">
        <w:rPr>
          <w:rFonts w:ascii="Times New Roman" w:hAnsi="Times New Roman" w:cs="Times New Roman"/>
          <w:b w:val="0"/>
          <w:sz w:val="24"/>
          <w:szCs w:val="24"/>
        </w:rPr>
        <w:t xml:space="preserve">of SO </w:t>
      </w:r>
      <w:r w:rsidR="00CD4125" w:rsidRPr="005B3106">
        <w:rPr>
          <w:rFonts w:ascii="Times New Roman" w:hAnsi="Times New Roman" w:cs="Times New Roman"/>
          <w:b w:val="0"/>
          <w:sz w:val="24"/>
          <w:szCs w:val="24"/>
        </w:rPr>
        <w:t>was not only to provide opportunities</w:t>
      </w:r>
      <w:r w:rsidR="008572C9" w:rsidRPr="005B3106">
        <w:rPr>
          <w:rFonts w:ascii="Times New Roman" w:hAnsi="Times New Roman" w:cs="Times New Roman"/>
          <w:b w:val="0"/>
          <w:sz w:val="24"/>
          <w:szCs w:val="24"/>
        </w:rPr>
        <w:t xml:space="preserve"> for them </w:t>
      </w:r>
      <w:r w:rsidR="00CD4125" w:rsidRPr="005B3106">
        <w:rPr>
          <w:rFonts w:ascii="Times New Roman" w:hAnsi="Times New Roman" w:cs="Times New Roman"/>
          <w:b w:val="0"/>
          <w:sz w:val="24"/>
          <w:szCs w:val="24"/>
        </w:rPr>
        <w:t xml:space="preserve">to </w:t>
      </w:r>
      <w:r w:rsidR="00531695" w:rsidRPr="005B3106">
        <w:rPr>
          <w:rFonts w:ascii="Times New Roman" w:hAnsi="Times New Roman" w:cs="Times New Roman"/>
          <w:b w:val="0"/>
          <w:sz w:val="24"/>
          <w:szCs w:val="24"/>
        </w:rPr>
        <w:t xml:space="preserve">experience </w:t>
      </w:r>
      <w:r w:rsidR="00CD4125" w:rsidRPr="005B3106">
        <w:rPr>
          <w:rFonts w:ascii="Times New Roman" w:hAnsi="Times New Roman" w:cs="Times New Roman"/>
          <w:b w:val="0"/>
          <w:sz w:val="24"/>
          <w:szCs w:val="24"/>
        </w:rPr>
        <w:t xml:space="preserve">sports but also to advance their social inclusion with non-disabled coaches and volunteers as well as their peers with similar impairments.  </w:t>
      </w:r>
      <w:r w:rsidR="0042485B" w:rsidRPr="005B3106">
        <w:rPr>
          <w:rFonts w:ascii="Times New Roman" w:hAnsi="Times New Roman" w:cs="Times New Roman"/>
          <w:b w:val="0"/>
          <w:sz w:val="24"/>
          <w:szCs w:val="24"/>
        </w:rPr>
        <w:t>Nonetheless,</w:t>
      </w:r>
      <w:r w:rsidR="008572C9" w:rsidRPr="005B3106">
        <w:rPr>
          <w:rFonts w:ascii="Times New Roman" w:hAnsi="Times New Roman" w:cs="Times New Roman"/>
          <w:b w:val="0"/>
          <w:sz w:val="24"/>
          <w:szCs w:val="24"/>
        </w:rPr>
        <w:t xml:space="preserve"> the segregated nature of SO sports ran counter to wider efforts that were emerging</w:t>
      </w:r>
      <w:r w:rsidR="00BC797D" w:rsidRPr="005B3106">
        <w:rPr>
          <w:rFonts w:ascii="Times New Roman" w:hAnsi="Times New Roman" w:cs="Times New Roman"/>
          <w:b w:val="0"/>
          <w:sz w:val="24"/>
          <w:szCs w:val="24"/>
        </w:rPr>
        <w:t xml:space="preserve"> </w:t>
      </w:r>
      <w:r w:rsidR="00531695" w:rsidRPr="005B3106">
        <w:rPr>
          <w:rFonts w:ascii="Times New Roman" w:hAnsi="Times New Roman" w:cs="Times New Roman"/>
          <w:b w:val="0"/>
          <w:sz w:val="24"/>
          <w:szCs w:val="24"/>
        </w:rPr>
        <w:t>from</w:t>
      </w:r>
      <w:r w:rsidR="00BC797D" w:rsidRPr="005B3106">
        <w:rPr>
          <w:rFonts w:ascii="Times New Roman" w:hAnsi="Times New Roman" w:cs="Times New Roman"/>
          <w:b w:val="0"/>
          <w:sz w:val="24"/>
          <w:szCs w:val="24"/>
        </w:rPr>
        <w:t xml:space="preserve"> the 19</w:t>
      </w:r>
      <w:r w:rsidR="00E874E2" w:rsidRPr="005B3106">
        <w:rPr>
          <w:rFonts w:ascii="Times New Roman" w:hAnsi="Times New Roman" w:cs="Times New Roman"/>
          <w:b w:val="0"/>
          <w:sz w:val="24"/>
          <w:szCs w:val="24"/>
        </w:rPr>
        <w:t>9</w:t>
      </w:r>
      <w:r w:rsidR="00BC797D" w:rsidRPr="005B3106">
        <w:rPr>
          <w:rFonts w:ascii="Times New Roman" w:hAnsi="Times New Roman" w:cs="Times New Roman"/>
          <w:b w:val="0"/>
          <w:sz w:val="24"/>
          <w:szCs w:val="24"/>
        </w:rPr>
        <w:t>0s onwards</w:t>
      </w:r>
      <w:r w:rsidR="008572C9" w:rsidRPr="005B3106">
        <w:rPr>
          <w:rFonts w:ascii="Times New Roman" w:hAnsi="Times New Roman" w:cs="Times New Roman"/>
          <w:b w:val="0"/>
          <w:sz w:val="24"/>
          <w:szCs w:val="24"/>
        </w:rPr>
        <w:t xml:space="preserve"> to include people with disabilities in mainstream schools, ordinary housing and paid employment</w:t>
      </w:r>
      <w:r w:rsidR="005D1715" w:rsidRPr="005B3106">
        <w:rPr>
          <w:rFonts w:ascii="Times New Roman" w:hAnsi="Times New Roman" w:cs="Times New Roman"/>
          <w:b w:val="0"/>
          <w:sz w:val="24"/>
          <w:szCs w:val="24"/>
        </w:rPr>
        <w:t xml:space="preserve"> (World Health Organisation, 2011)</w:t>
      </w:r>
      <w:r w:rsidR="008572C9" w:rsidRPr="005B3106">
        <w:rPr>
          <w:rFonts w:ascii="Times New Roman" w:hAnsi="Times New Roman" w:cs="Times New Roman"/>
          <w:b w:val="0"/>
          <w:sz w:val="24"/>
          <w:szCs w:val="24"/>
        </w:rPr>
        <w:t xml:space="preserve">. </w:t>
      </w:r>
      <w:r w:rsidR="00BC797D" w:rsidRPr="005B3106">
        <w:rPr>
          <w:rFonts w:ascii="Times New Roman" w:hAnsi="Times New Roman" w:cs="Times New Roman"/>
          <w:b w:val="0"/>
          <w:sz w:val="24"/>
          <w:szCs w:val="24"/>
        </w:rPr>
        <w:t xml:space="preserve"> </w:t>
      </w:r>
      <w:r w:rsidR="0042485B" w:rsidRPr="005B3106">
        <w:rPr>
          <w:rFonts w:ascii="Times New Roman" w:hAnsi="Times New Roman" w:cs="Times New Roman"/>
          <w:b w:val="0"/>
          <w:sz w:val="24"/>
          <w:szCs w:val="24"/>
        </w:rPr>
        <w:t xml:space="preserve"> M</w:t>
      </w:r>
      <w:r w:rsidR="00E874E2" w:rsidRPr="005B3106">
        <w:rPr>
          <w:rFonts w:ascii="Times New Roman" w:hAnsi="Times New Roman" w:cs="Times New Roman"/>
          <w:b w:val="0"/>
          <w:sz w:val="24"/>
          <w:szCs w:val="24"/>
        </w:rPr>
        <w:t>oreover critics queried the age appropriateness of certain sports, the paternalistic relationships between volunteers and athletes</w:t>
      </w:r>
      <w:r w:rsidR="0042485B" w:rsidRPr="005B3106">
        <w:rPr>
          <w:rFonts w:ascii="Times New Roman" w:hAnsi="Times New Roman" w:cs="Times New Roman"/>
          <w:b w:val="0"/>
          <w:sz w:val="24"/>
          <w:szCs w:val="24"/>
        </w:rPr>
        <w:t>,</w:t>
      </w:r>
      <w:r w:rsidR="00E874E2" w:rsidRPr="005B3106">
        <w:rPr>
          <w:rFonts w:ascii="Times New Roman" w:hAnsi="Times New Roman" w:cs="Times New Roman"/>
          <w:b w:val="0"/>
          <w:sz w:val="24"/>
          <w:szCs w:val="24"/>
        </w:rPr>
        <w:t xml:space="preserve"> and the lack of opportunities </w:t>
      </w:r>
      <w:r w:rsidR="0042485B" w:rsidRPr="005B3106">
        <w:rPr>
          <w:rFonts w:ascii="Times New Roman" w:hAnsi="Times New Roman" w:cs="Times New Roman"/>
          <w:b w:val="0"/>
          <w:sz w:val="24"/>
          <w:szCs w:val="24"/>
        </w:rPr>
        <w:t xml:space="preserve">for athletes </w:t>
      </w:r>
      <w:r w:rsidR="00E874E2" w:rsidRPr="005B3106">
        <w:rPr>
          <w:rFonts w:ascii="Times New Roman" w:hAnsi="Times New Roman" w:cs="Times New Roman"/>
          <w:b w:val="0"/>
          <w:sz w:val="24"/>
          <w:szCs w:val="24"/>
        </w:rPr>
        <w:t>t</w:t>
      </w:r>
      <w:r w:rsidR="0042485B" w:rsidRPr="005B3106">
        <w:rPr>
          <w:rFonts w:ascii="Times New Roman" w:hAnsi="Times New Roman" w:cs="Times New Roman"/>
          <w:b w:val="0"/>
          <w:sz w:val="24"/>
          <w:szCs w:val="24"/>
        </w:rPr>
        <w:t xml:space="preserve">o train alongside non-disabled peers and to progress to mainstream sports (Storey, 2008; Counsell &amp; Agran, 2013).  Even so, a growing body of evidence has identified the range of benefits which participation in SO brings to </w:t>
      </w:r>
      <w:r w:rsidR="005D1715" w:rsidRPr="005B3106">
        <w:rPr>
          <w:rFonts w:ascii="Times New Roman" w:hAnsi="Times New Roman" w:cs="Times New Roman"/>
          <w:b w:val="0"/>
          <w:sz w:val="24"/>
          <w:szCs w:val="24"/>
        </w:rPr>
        <w:t xml:space="preserve">the </w:t>
      </w:r>
      <w:r w:rsidR="0042485B" w:rsidRPr="005B3106">
        <w:rPr>
          <w:rFonts w:ascii="Times New Roman" w:hAnsi="Times New Roman" w:cs="Times New Roman"/>
          <w:b w:val="0"/>
          <w:sz w:val="24"/>
          <w:szCs w:val="24"/>
        </w:rPr>
        <w:t xml:space="preserve">athletes; notably in terms of improved physical, psychological, emotional and social outcomes (Tint, Thomson, &amp; Weiss, 2017).  In addition families, coaches and volunteers also report personal gains from their participation in SO (Harada, Siperstein, Parker &amp; Lenox, 2011).  </w:t>
      </w:r>
      <w:r w:rsidR="00A73226" w:rsidRPr="005B3106">
        <w:rPr>
          <w:rFonts w:ascii="Times New Roman" w:hAnsi="Times New Roman" w:cs="Times New Roman"/>
          <w:b w:val="0"/>
          <w:sz w:val="24"/>
          <w:szCs w:val="24"/>
        </w:rPr>
        <w:t xml:space="preserve"> </w:t>
      </w:r>
      <w:r w:rsidR="002B3F7F" w:rsidRPr="005B3106">
        <w:rPr>
          <w:rFonts w:ascii="Times New Roman" w:hAnsi="Times New Roman" w:cs="Times New Roman"/>
          <w:b w:val="0"/>
          <w:sz w:val="24"/>
          <w:szCs w:val="24"/>
        </w:rPr>
        <w:t>More fundamentally, o</w:t>
      </w:r>
      <w:r w:rsidR="00A73226" w:rsidRPr="005B3106">
        <w:rPr>
          <w:rFonts w:ascii="Times New Roman" w:hAnsi="Times New Roman" w:cs="Times New Roman"/>
          <w:b w:val="0"/>
          <w:sz w:val="24"/>
          <w:szCs w:val="24"/>
        </w:rPr>
        <w:t>thers have questioned why the promotion of inclusion with non-disabled persons should be valued over building social networks among people with similar disabilities when this has been the basis for marginalized groups to advocate and attain societal rights (Cummins &amp; Lau, 2003;</w:t>
      </w:r>
      <w:r w:rsidR="002B3F7F" w:rsidRPr="005B3106">
        <w:rPr>
          <w:rFonts w:ascii="Times New Roman" w:hAnsi="Times New Roman" w:cs="Times New Roman"/>
          <w:b w:val="0"/>
          <w:sz w:val="24"/>
          <w:szCs w:val="24"/>
        </w:rPr>
        <w:t xml:space="preserve"> Kiuppis, 2018).</w:t>
      </w:r>
      <w:r w:rsidR="00A73226" w:rsidRPr="005B3106">
        <w:rPr>
          <w:rFonts w:ascii="Times New Roman" w:hAnsi="Times New Roman" w:cs="Times New Roman"/>
          <w:b w:val="0"/>
          <w:sz w:val="24"/>
          <w:szCs w:val="24"/>
        </w:rPr>
        <w:t xml:space="preserve">    </w:t>
      </w:r>
    </w:p>
    <w:p w14:paraId="18FEE422" w14:textId="0D774EBD" w:rsidR="00D556BC" w:rsidRPr="005B3106" w:rsidRDefault="002B3F7F">
      <w:pPr>
        <w:pStyle w:val="Heading2"/>
        <w:rPr>
          <w:rFonts w:ascii="Times New Roman" w:hAnsi="Times New Roman" w:cs="Times New Roman"/>
          <w:b w:val="0"/>
          <w:sz w:val="24"/>
          <w:szCs w:val="24"/>
        </w:rPr>
      </w:pPr>
      <w:r w:rsidRPr="005B3106">
        <w:rPr>
          <w:rFonts w:ascii="Times New Roman" w:hAnsi="Times New Roman" w:cs="Times New Roman"/>
          <w:b w:val="0"/>
          <w:sz w:val="24"/>
          <w:szCs w:val="24"/>
        </w:rPr>
        <w:t xml:space="preserve">Nevertheless in an attempt to promote greater societal inclusion for people with ID, </w:t>
      </w:r>
      <w:r w:rsidR="0042485B" w:rsidRPr="005B3106">
        <w:rPr>
          <w:rFonts w:ascii="Times New Roman" w:hAnsi="Times New Roman" w:cs="Times New Roman"/>
          <w:b w:val="0"/>
          <w:sz w:val="24"/>
          <w:szCs w:val="24"/>
        </w:rPr>
        <w:t>SO has promote</w:t>
      </w:r>
      <w:r w:rsidR="00280459" w:rsidRPr="005B3106">
        <w:rPr>
          <w:rFonts w:ascii="Times New Roman" w:hAnsi="Times New Roman" w:cs="Times New Roman"/>
          <w:b w:val="0"/>
          <w:sz w:val="24"/>
          <w:szCs w:val="24"/>
        </w:rPr>
        <w:t xml:space="preserve">d the concept of Unified Sports in which athletes with ID are paired with non-disabled partners </w:t>
      </w:r>
      <w:r w:rsidR="00127137" w:rsidRPr="005B3106">
        <w:rPr>
          <w:rFonts w:ascii="Times New Roman" w:hAnsi="Times New Roman" w:cs="Times New Roman"/>
          <w:b w:val="0"/>
          <w:sz w:val="24"/>
          <w:szCs w:val="24"/>
        </w:rPr>
        <w:t xml:space="preserve">of comparable sporting competence </w:t>
      </w:r>
      <w:r w:rsidR="00280459" w:rsidRPr="005B3106">
        <w:rPr>
          <w:rFonts w:ascii="Times New Roman" w:hAnsi="Times New Roman" w:cs="Times New Roman"/>
          <w:b w:val="0"/>
          <w:sz w:val="24"/>
          <w:szCs w:val="24"/>
        </w:rPr>
        <w:t>for training and competitions</w:t>
      </w:r>
      <w:r w:rsidRPr="005B3106">
        <w:rPr>
          <w:rFonts w:ascii="Times New Roman" w:hAnsi="Times New Roman" w:cs="Times New Roman"/>
          <w:b w:val="0"/>
          <w:sz w:val="24"/>
          <w:szCs w:val="24"/>
        </w:rPr>
        <w:t xml:space="preserve"> in which they have a common interest and talent</w:t>
      </w:r>
      <w:r w:rsidR="00280459" w:rsidRPr="005B3106">
        <w:rPr>
          <w:rFonts w:ascii="Times New Roman" w:hAnsi="Times New Roman" w:cs="Times New Roman"/>
          <w:b w:val="0"/>
          <w:sz w:val="24"/>
          <w:szCs w:val="24"/>
        </w:rPr>
        <w:t xml:space="preserve">. </w:t>
      </w:r>
      <w:r w:rsidR="00127137" w:rsidRPr="005B3106">
        <w:rPr>
          <w:rFonts w:ascii="Times New Roman" w:hAnsi="Times New Roman" w:cs="Times New Roman"/>
          <w:b w:val="0"/>
          <w:sz w:val="24"/>
          <w:szCs w:val="24"/>
        </w:rPr>
        <w:t xml:space="preserve">  As well as making the sport more challenging and exciting for both sets of players, the aim is to promote friendships among them and breakdown stereotypes.  The hope is that the social networks </w:t>
      </w:r>
      <w:r w:rsidR="005D1715" w:rsidRPr="005B3106">
        <w:rPr>
          <w:rFonts w:ascii="Times New Roman" w:hAnsi="Times New Roman" w:cs="Times New Roman"/>
          <w:b w:val="0"/>
          <w:sz w:val="24"/>
          <w:szCs w:val="24"/>
        </w:rPr>
        <w:t xml:space="preserve">inherent in more inclusive sports </w:t>
      </w:r>
      <w:r w:rsidR="00127137" w:rsidRPr="005B3106">
        <w:rPr>
          <w:rFonts w:ascii="Times New Roman" w:hAnsi="Times New Roman" w:cs="Times New Roman"/>
          <w:b w:val="0"/>
          <w:sz w:val="24"/>
          <w:szCs w:val="24"/>
        </w:rPr>
        <w:t>would extend beyond the playing field into the local community</w:t>
      </w:r>
      <w:r w:rsidRPr="005B3106">
        <w:rPr>
          <w:rFonts w:ascii="Times New Roman" w:hAnsi="Times New Roman" w:cs="Times New Roman"/>
          <w:b w:val="0"/>
          <w:sz w:val="24"/>
          <w:szCs w:val="24"/>
        </w:rPr>
        <w:t>.  There is some evidence that is happening</w:t>
      </w:r>
      <w:r w:rsidR="00127137" w:rsidRPr="005B3106">
        <w:rPr>
          <w:rFonts w:ascii="Times New Roman" w:hAnsi="Times New Roman" w:cs="Times New Roman"/>
          <w:b w:val="0"/>
          <w:sz w:val="24"/>
          <w:szCs w:val="24"/>
        </w:rPr>
        <w:t xml:space="preserve"> (McConkey et al., 2013).  </w:t>
      </w:r>
    </w:p>
    <w:p w14:paraId="2F9C33B1" w14:textId="366995C3" w:rsidR="007F3B7C" w:rsidRPr="005B3106" w:rsidRDefault="00AC3169" w:rsidP="007917F8">
      <w:pPr>
        <w:pStyle w:val="Heading2"/>
        <w:rPr>
          <w:rFonts w:ascii="Times New Roman" w:hAnsi="Times New Roman" w:cs="Times New Roman"/>
          <w:b w:val="0"/>
          <w:sz w:val="24"/>
          <w:szCs w:val="24"/>
        </w:rPr>
      </w:pPr>
      <w:r w:rsidRPr="005B3106">
        <w:rPr>
          <w:rFonts w:ascii="Times New Roman" w:hAnsi="Times New Roman" w:cs="Times New Roman"/>
          <w:b w:val="0"/>
          <w:sz w:val="24"/>
          <w:szCs w:val="24"/>
        </w:rPr>
        <w:t>Moreover</w:t>
      </w:r>
      <w:r w:rsidR="0003333E" w:rsidRPr="005B3106">
        <w:rPr>
          <w:rFonts w:ascii="Times New Roman" w:hAnsi="Times New Roman" w:cs="Times New Roman"/>
          <w:b w:val="0"/>
          <w:sz w:val="24"/>
          <w:szCs w:val="24"/>
        </w:rPr>
        <w:t>,</w:t>
      </w:r>
      <w:r w:rsidRPr="005B3106">
        <w:rPr>
          <w:rFonts w:ascii="Times New Roman" w:hAnsi="Times New Roman" w:cs="Times New Roman"/>
          <w:b w:val="0"/>
          <w:sz w:val="24"/>
          <w:szCs w:val="24"/>
        </w:rPr>
        <w:t xml:space="preserve"> Special Olympics has widened the range of programs </w:t>
      </w:r>
      <w:r w:rsidR="00C322A1" w:rsidRPr="005B3106">
        <w:rPr>
          <w:rFonts w:ascii="Times New Roman" w:hAnsi="Times New Roman" w:cs="Times New Roman"/>
          <w:b w:val="0"/>
          <w:sz w:val="24"/>
          <w:szCs w:val="24"/>
        </w:rPr>
        <w:t xml:space="preserve">beyond sports that </w:t>
      </w:r>
      <w:r w:rsidRPr="005B3106">
        <w:rPr>
          <w:rFonts w:ascii="Times New Roman" w:hAnsi="Times New Roman" w:cs="Times New Roman"/>
          <w:b w:val="0"/>
          <w:sz w:val="24"/>
          <w:szCs w:val="24"/>
        </w:rPr>
        <w:t xml:space="preserve">it provides </w:t>
      </w:r>
      <w:r w:rsidR="00FD5047" w:rsidRPr="005B3106">
        <w:rPr>
          <w:rFonts w:ascii="Times New Roman" w:hAnsi="Times New Roman" w:cs="Times New Roman"/>
          <w:b w:val="0"/>
          <w:sz w:val="24"/>
          <w:szCs w:val="24"/>
        </w:rPr>
        <w:t>for people with ID</w:t>
      </w:r>
      <w:r w:rsidRPr="005B3106">
        <w:rPr>
          <w:rFonts w:ascii="Times New Roman" w:hAnsi="Times New Roman" w:cs="Times New Roman"/>
          <w:b w:val="0"/>
          <w:sz w:val="24"/>
          <w:szCs w:val="24"/>
        </w:rPr>
        <w:t>, such as health programs, youth leadership, family leadership</w:t>
      </w:r>
      <w:r w:rsidR="00FD5047" w:rsidRPr="005B3106">
        <w:rPr>
          <w:rFonts w:ascii="Times New Roman" w:hAnsi="Times New Roman" w:cs="Times New Roman"/>
          <w:b w:val="0"/>
          <w:sz w:val="24"/>
          <w:szCs w:val="24"/>
        </w:rPr>
        <w:t xml:space="preserve"> and Unified Champion Schools.  </w:t>
      </w:r>
      <w:r w:rsidR="00D97AE9" w:rsidRPr="005B3106">
        <w:rPr>
          <w:rFonts w:ascii="Times New Roman" w:hAnsi="Times New Roman" w:cs="Times New Roman"/>
          <w:b w:val="0"/>
          <w:sz w:val="24"/>
          <w:szCs w:val="24"/>
        </w:rPr>
        <w:t xml:space="preserve">Although these programs began in the US, they </w:t>
      </w:r>
      <w:r w:rsidR="00FB24C1" w:rsidRPr="005B3106">
        <w:rPr>
          <w:rFonts w:ascii="Times New Roman" w:hAnsi="Times New Roman" w:cs="Times New Roman"/>
          <w:b w:val="0"/>
          <w:sz w:val="24"/>
          <w:szCs w:val="24"/>
        </w:rPr>
        <w:t xml:space="preserve">exist </w:t>
      </w:r>
      <w:r w:rsidR="00FD5047" w:rsidRPr="005B3106">
        <w:rPr>
          <w:rFonts w:ascii="Times New Roman" w:hAnsi="Times New Roman" w:cs="Times New Roman"/>
          <w:b w:val="0"/>
          <w:sz w:val="24"/>
          <w:szCs w:val="24"/>
        </w:rPr>
        <w:t xml:space="preserve">also </w:t>
      </w:r>
      <w:r w:rsidR="00FB24C1" w:rsidRPr="005B3106">
        <w:rPr>
          <w:rFonts w:ascii="Times New Roman" w:hAnsi="Times New Roman" w:cs="Times New Roman"/>
          <w:b w:val="0"/>
          <w:sz w:val="24"/>
          <w:szCs w:val="24"/>
        </w:rPr>
        <w:t>in</w:t>
      </w:r>
      <w:r w:rsidR="00D97AE9" w:rsidRPr="005B3106">
        <w:rPr>
          <w:rFonts w:ascii="Times New Roman" w:hAnsi="Times New Roman" w:cs="Times New Roman"/>
          <w:b w:val="0"/>
          <w:sz w:val="24"/>
          <w:szCs w:val="24"/>
        </w:rPr>
        <w:t xml:space="preserve"> other countries through support from various philanthropic foundations.  </w:t>
      </w:r>
      <w:r w:rsidR="00FD5047" w:rsidRPr="005B3106">
        <w:rPr>
          <w:rFonts w:ascii="Times New Roman" w:hAnsi="Times New Roman" w:cs="Times New Roman"/>
          <w:b w:val="0"/>
          <w:sz w:val="24"/>
          <w:szCs w:val="24"/>
        </w:rPr>
        <w:t>The</w:t>
      </w:r>
      <w:r w:rsidR="00030F84" w:rsidRPr="005B3106">
        <w:rPr>
          <w:rFonts w:ascii="Times New Roman" w:hAnsi="Times New Roman" w:cs="Times New Roman"/>
          <w:b w:val="0"/>
          <w:sz w:val="24"/>
          <w:szCs w:val="24"/>
        </w:rPr>
        <w:t xml:space="preserve"> overall</w:t>
      </w:r>
      <w:r w:rsidR="00FD5047" w:rsidRPr="005B3106">
        <w:rPr>
          <w:rFonts w:ascii="Times New Roman" w:hAnsi="Times New Roman" w:cs="Times New Roman"/>
          <w:b w:val="0"/>
          <w:sz w:val="24"/>
          <w:szCs w:val="24"/>
        </w:rPr>
        <w:t xml:space="preserve"> intention is to </w:t>
      </w:r>
      <w:r w:rsidR="00030F84" w:rsidRPr="005B3106">
        <w:rPr>
          <w:rFonts w:ascii="Times New Roman" w:hAnsi="Times New Roman" w:cs="Times New Roman"/>
          <w:b w:val="0"/>
          <w:sz w:val="24"/>
          <w:szCs w:val="24"/>
        </w:rPr>
        <w:t xml:space="preserve">enable and </w:t>
      </w:r>
      <w:r w:rsidR="00FD5047" w:rsidRPr="005B3106">
        <w:rPr>
          <w:rFonts w:ascii="Times New Roman" w:hAnsi="Times New Roman" w:cs="Times New Roman"/>
          <w:b w:val="0"/>
          <w:sz w:val="24"/>
          <w:szCs w:val="24"/>
        </w:rPr>
        <w:t xml:space="preserve">empower </w:t>
      </w:r>
      <w:r w:rsidR="00030F84" w:rsidRPr="005B3106">
        <w:rPr>
          <w:rFonts w:ascii="Times New Roman" w:hAnsi="Times New Roman" w:cs="Times New Roman"/>
          <w:b w:val="0"/>
          <w:sz w:val="24"/>
          <w:szCs w:val="24"/>
        </w:rPr>
        <w:t>people with ID to advocate for greater social inclusion but matched by changing societal attitudes which often stigmatise and marginalize people with disabilities</w:t>
      </w:r>
      <w:r w:rsidR="005D1715" w:rsidRPr="005B3106">
        <w:rPr>
          <w:rFonts w:ascii="Times New Roman" w:hAnsi="Times New Roman" w:cs="Times New Roman"/>
          <w:b w:val="0"/>
          <w:sz w:val="24"/>
          <w:szCs w:val="24"/>
        </w:rPr>
        <w:t xml:space="preserve"> </w:t>
      </w:r>
      <w:r w:rsidR="00030F84" w:rsidRPr="005B3106">
        <w:rPr>
          <w:rFonts w:ascii="Times New Roman" w:hAnsi="Times New Roman" w:cs="Times New Roman"/>
          <w:b w:val="0"/>
          <w:sz w:val="24"/>
          <w:szCs w:val="24"/>
        </w:rPr>
        <w:t>(Scior, 2011). Hence t</w:t>
      </w:r>
      <w:r w:rsidR="00665733" w:rsidRPr="005B3106">
        <w:rPr>
          <w:rFonts w:ascii="Times New Roman" w:hAnsi="Times New Roman" w:cs="Times New Roman"/>
          <w:b w:val="0"/>
          <w:sz w:val="24"/>
          <w:szCs w:val="24"/>
        </w:rPr>
        <w:t xml:space="preserve">he 2016-2020 Global Strategic Plan of Special Olympics states that “attitude change must be a deliberate outcome of Special Olympics” and highlights the role of </w:t>
      </w:r>
      <w:r w:rsidR="00030F84" w:rsidRPr="005B3106">
        <w:rPr>
          <w:rFonts w:ascii="Times New Roman" w:hAnsi="Times New Roman" w:cs="Times New Roman"/>
          <w:b w:val="0"/>
          <w:sz w:val="24"/>
          <w:szCs w:val="24"/>
        </w:rPr>
        <w:t xml:space="preserve">public </w:t>
      </w:r>
      <w:r w:rsidR="00665733" w:rsidRPr="005B3106">
        <w:rPr>
          <w:rFonts w:ascii="Times New Roman" w:hAnsi="Times New Roman" w:cs="Times New Roman"/>
          <w:b w:val="0"/>
          <w:sz w:val="24"/>
          <w:szCs w:val="24"/>
        </w:rPr>
        <w:t>attitudes in promoting inclusion in friendships, communit</w:t>
      </w:r>
      <w:r w:rsidR="00030F84" w:rsidRPr="005B3106">
        <w:rPr>
          <w:rFonts w:ascii="Times New Roman" w:hAnsi="Times New Roman" w:cs="Times New Roman"/>
          <w:b w:val="0"/>
          <w:sz w:val="24"/>
          <w:szCs w:val="24"/>
        </w:rPr>
        <w:t>ies, health, education, and jobs</w:t>
      </w:r>
      <w:r w:rsidR="00AE310C" w:rsidRPr="005B3106">
        <w:rPr>
          <w:rFonts w:ascii="Times New Roman" w:hAnsi="Times New Roman" w:cs="Times New Roman"/>
          <w:b w:val="0"/>
          <w:sz w:val="24"/>
          <w:szCs w:val="24"/>
        </w:rPr>
        <w:t xml:space="preserve">. These reflect </w:t>
      </w:r>
      <w:r w:rsidR="00BF425C" w:rsidRPr="005B3106">
        <w:rPr>
          <w:rFonts w:ascii="Times New Roman" w:hAnsi="Times New Roman" w:cs="Times New Roman"/>
          <w:b w:val="0"/>
          <w:sz w:val="24"/>
          <w:szCs w:val="24"/>
        </w:rPr>
        <w:t>the aspirations contained in the Un</w:t>
      </w:r>
      <w:r w:rsidR="005D1715" w:rsidRPr="005B3106">
        <w:rPr>
          <w:rFonts w:ascii="Times New Roman" w:hAnsi="Times New Roman" w:cs="Times New Roman"/>
          <w:b w:val="0"/>
          <w:sz w:val="24"/>
          <w:szCs w:val="24"/>
        </w:rPr>
        <w:t>ited Nations Convention on the Rights of Persons with D</w:t>
      </w:r>
      <w:r w:rsidR="00BF425C" w:rsidRPr="005B3106">
        <w:rPr>
          <w:rFonts w:ascii="Times New Roman" w:hAnsi="Times New Roman" w:cs="Times New Roman"/>
          <w:b w:val="0"/>
          <w:sz w:val="24"/>
          <w:szCs w:val="24"/>
        </w:rPr>
        <w:t>isability (United Nations, 2006)</w:t>
      </w:r>
      <w:r w:rsidR="00AE310C" w:rsidRPr="005B3106">
        <w:rPr>
          <w:rFonts w:ascii="Times New Roman" w:hAnsi="Times New Roman" w:cs="Times New Roman"/>
          <w:b w:val="0"/>
          <w:sz w:val="24"/>
          <w:szCs w:val="24"/>
        </w:rPr>
        <w:t xml:space="preserve"> which has yet to be ratified in the United States; one of very few countries to fail to do so. </w:t>
      </w:r>
      <w:r w:rsidR="00BF425C" w:rsidRPr="005B3106">
        <w:rPr>
          <w:rFonts w:ascii="Times New Roman" w:hAnsi="Times New Roman" w:cs="Times New Roman"/>
          <w:b w:val="0"/>
          <w:sz w:val="24"/>
          <w:szCs w:val="24"/>
        </w:rPr>
        <w:t xml:space="preserve">  Indeed given its international reach, Special Olympics is well placed to advocate for the rights of persons with intellectual disability</w:t>
      </w:r>
      <w:r w:rsidR="00184996" w:rsidRPr="005B3106">
        <w:rPr>
          <w:rFonts w:ascii="Times New Roman" w:hAnsi="Times New Roman" w:cs="Times New Roman"/>
          <w:b w:val="0"/>
          <w:sz w:val="24"/>
          <w:szCs w:val="24"/>
        </w:rPr>
        <w:t xml:space="preserve"> </w:t>
      </w:r>
      <w:r w:rsidR="002E58CF" w:rsidRPr="005B3106">
        <w:rPr>
          <w:rFonts w:ascii="Times New Roman" w:hAnsi="Times New Roman" w:cs="Times New Roman"/>
          <w:b w:val="0"/>
          <w:sz w:val="24"/>
          <w:szCs w:val="24"/>
        </w:rPr>
        <w:t>by</w:t>
      </w:r>
      <w:r w:rsidR="00F90FDD" w:rsidRPr="005B3106">
        <w:rPr>
          <w:rFonts w:ascii="Times New Roman" w:hAnsi="Times New Roman" w:cs="Times New Roman"/>
          <w:b w:val="0"/>
          <w:sz w:val="24"/>
          <w:szCs w:val="24"/>
        </w:rPr>
        <w:t xml:space="preserve"> using sport as a means for </w:t>
      </w:r>
      <w:r w:rsidR="002E58CF" w:rsidRPr="005B3106">
        <w:rPr>
          <w:rFonts w:ascii="Times New Roman" w:hAnsi="Times New Roman" w:cs="Times New Roman"/>
          <w:b w:val="0"/>
          <w:sz w:val="24"/>
          <w:szCs w:val="24"/>
        </w:rPr>
        <w:t xml:space="preserve">changing attitudes </w:t>
      </w:r>
      <w:r w:rsidR="00604F8D" w:rsidRPr="005B3106">
        <w:rPr>
          <w:rFonts w:ascii="Times New Roman" w:hAnsi="Times New Roman" w:cs="Times New Roman"/>
          <w:b w:val="0"/>
          <w:sz w:val="24"/>
          <w:szCs w:val="24"/>
        </w:rPr>
        <w:t>through bringing people into personal contact (</w:t>
      </w:r>
      <w:r w:rsidR="00913CCD" w:rsidRPr="005B3106">
        <w:rPr>
          <w:rFonts w:ascii="Times New Roman" w:hAnsi="Times New Roman" w:cs="Times New Roman"/>
          <w:b w:val="0"/>
          <w:sz w:val="24"/>
          <w:szCs w:val="24"/>
        </w:rPr>
        <w:t xml:space="preserve">Seewooruttun &amp; Scior, 2014) </w:t>
      </w:r>
      <w:r w:rsidR="002E58CF" w:rsidRPr="005B3106">
        <w:rPr>
          <w:rFonts w:ascii="Times New Roman" w:hAnsi="Times New Roman" w:cs="Times New Roman"/>
          <w:b w:val="0"/>
          <w:sz w:val="24"/>
          <w:szCs w:val="24"/>
        </w:rPr>
        <w:t>and enhancing</w:t>
      </w:r>
      <w:r w:rsidR="007917F8" w:rsidRPr="005B3106">
        <w:rPr>
          <w:rFonts w:ascii="Times New Roman" w:hAnsi="Times New Roman" w:cs="Times New Roman"/>
          <w:b w:val="0"/>
          <w:sz w:val="24"/>
          <w:szCs w:val="24"/>
        </w:rPr>
        <w:t xml:space="preserve"> the</w:t>
      </w:r>
      <w:r w:rsidR="002E58CF" w:rsidRPr="005B3106">
        <w:rPr>
          <w:rFonts w:ascii="Times New Roman" w:hAnsi="Times New Roman" w:cs="Times New Roman"/>
          <w:b w:val="0"/>
          <w:sz w:val="24"/>
          <w:szCs w:val="24"/>
        </w:rPr>
        <w:t xml:space="preserve"> social inclusion</w:t>
      </w:r>
      <w:r w:rsidR="007917F8" w:rsidRPr="005B3106">
        <w:rPr>
          <w:rFonts w:ascii="Times New Roman" w:hAnsi="Times New Roman" w:cs="Times New Roman"/>
        </w:rPr>
        <w:t xml:space="preserve"> </w:t>
      </w:r>
      <w:r w:rsidR="00604F8D" w:rsidRPr="005B3106">
        <w:rPr>
          <w:rFonts w:ascii="Times New Roman" w:hAnsi="Times New Roman" w:cs="Times New Roman"/>
          <w:b w:val="0"/>
          <w:bCs/>
          <w:sz w:val="24"/>
          <w:szCs w:val="24"/>
        </w:rPr>
        <w:t xml:space="preserve">of persons with intellectual disability </w:t>
      </w:r>
      <w:r w:rsidR="007917F8" w:rsidRPr="005B3106">
        <w:rPr>
          <w:rFonts w:ascii="Times New Roman" w:hAnsi="Times New Roman" w:cs="Times New Roman"/>
          <w:b w:val="0"/>
          <w:bCs/>
          <w:sz w:val="24"/>
          <w:szCs w:val="24"/>
        </w:rPr>
        <w:t>in schools</w:t>
      </w:r>
      <w:r w:rsidR="007917F8" w:rsidRPr="005B3106">
        <w:rPr>
          <w:rFonts w:ascii="Times New Roman" w:hAnsi="Times New Roman" w:cs="Times New Roman"/>
          <w:b w:val="0"/>
          <w:sz w:val="24"/>
          <w:szCs w:val="24"/>
        </w:rPr>
        <w:t>, health services and employment</w:t>
      </w:r>
      <w:r w:rsidR="002E58CF" w:rsidRPr="005B3106">
        <w:rPr>
          <w:rFonts w:ascii="Times New Roman" w:hAnsi="Times New Roman" w:cs="Times New Roman"/>
          <w:b w:val="0"/>
          <w:sz w:val="24"/>
          <w:szCs w:val="24"/>
        </w:rPr>
        <w:t xml:space="preserve">.   </w:t>
      </w:r>
    </w:p>
    <w:p w14:paraId="245367DE" w14:textId="7E884532" w:rsidR="00156A95" w:rsidRPr="005B3106" w:rsidRDefault="007917F8" w:rsidP="007917F8">
      <w:pPr>
        <w:pStyle w:val="Heading2"/>
        <w:rPr>
          <w:rFonts w:ascii="Times New Roman" w:hAnsi="Times New Roman" w:cs="Times New Roman"/>
        </w:rPr>
      </w:pPr>
      <w:r w:rsidRPr="005B3106">
        <w:rPr>
          <w:rFonts w:ascii="Times New Roman" w:hAnsi="Times New Roman" w:cs="Times New Roman"/>
          <w:b w:val="0"/>
          <w:sz w:val="24"/>
          <w:szCs w:val="24"/>
        </w:rPr>
        <w:t xml:space="preserve">But for SO to succeed they must also change the mindset of the public and encourage their </w:t>
      </w:r>
      <w:r w:rsidR="005D1715" w:rsidRPr="005B3106">
        <w:rPr>
          <w:rFonts w:ascii="Times New Roman" w:hAnsi="Times New Roman" w:cs="Times New Roman"/>
          <w:b w:val="0"/>
          <w:sz w:val="24"/>
          <w:szCs w:val="24"/>
        </w:rPr>
        <w:t xml:space="preserve">active </w:t>
      </w:r>
      <w:r w:rsidRPr="005B3106">
        <w:rPr>
          <w:rFonts w:ascii="Times New Roman" w:hAnsi="Times New Roman" w:cs="Times New Roman"/>
          <w:b w:val="0"/>
          <w:sz w:val="24"/>
          <w:szCs w:val="24"/>
        </w:rPr>
        <w:t xml:space="preserve">participation as volunteers </w:t>
      </w:r>
      <w:r w:rsidR="007F3B7C" w:rsidRPr="005B3106">
        <w:rPr>
          <w:rFonts w:ascii="Times New Roman" w:hAnsi="Times New Roman" w:cs="Times New Roman"/>
          <w:b w:val="0"/>
          <w:sz w:val="24"/>
          <w:szCs w:val="24"/>
        </w:rPr>
        <w:t>across all</w:t>
      </w:r>
      <w:r w:rsidRPr="005B3106">
        <w:rPr>
          <w:rFonts w:ascii="Times New Roman" w:hAnsi="Times New Roman" w:cs="Times New Roman"/>
          <w:b w:val="0"/>
          <w:sz w:val="24"/>
          <w:szCs w:val="24"/>
        </w:rPr>
        <w:t xml:space="preserve"> their programs.  </w:t>
      </w:r>
      <w:r w:rsidR="007F3B7C" w:rsidRPr="005B3106">
        <w:rPr>
          <w:rFonts w:ascii="Times New Roman" w:hAnsi="Times New Roman" w:cs="Times New Roman"/>
          <w:b w:val="0"/>
          <w:sz w:val="24"/>
          <w:szCs w:val="24"/>
        </w:rPr>
        <w:t>Indeed Special Olympics has shown evidence of at least a short-term impact on changing public perceptions b</w:t>
      </w:r>
      <w:r w:rsidR="00AB1BE0" w:rsidRPr="005B3106">
        <w:rPr>
          <w:rFonts w:ascii="Times New Roman" w:hAnsi="Times New Roman" w:cs="Times New Roman"/>
          <w:b w:val="0"/>
          <w:sz w:val="24"/>
          <w:szCs w:val="24"/>
        </w:rPr>
        <w:t xml:space="preserve">y emphasizing the talents and sporting achievements of their athletes through media coverage of national and international games, </w:t>
      </w:r>
      <w:r w:rsidR="00F70DA3" w:rsidRPr="005B3106">
        <w:rPr>
          <w:rFonts w:ascii="Times New Roman" w:hAnsi="Times New Roman" w:cs="Times New Roman"/>
          <w:b w:val="0"/>
          <w:sz w:val="24"/>
          <w:szCs w:val="24"/>
        </w:rPr>
        <w:t>(</w:t>
      </w:r>
      <w:r w:rsidR="00BD2AF1" w:rsidRPr="005B3106">
        <w:rPr>
          <w:rFonts w:ascii="Times New Roman" w:hAnsi="Times New Roman" w:cs="Times New Roman"/>
          <w:b w:val="0"/>
          <w:sz w:val="24"/>
          <w:szCs w:val="24"/>
        </w:rPr>
        <w:t>Ferrara, Burns &amp; Mills, 2015</w:t>
      </w:r>
      <w:r w:rsidR="00156A95" w:rsidRPr="005B3106">
        <w:rPr>
          <w:rFonts w:ascii="Times New Roman" w:hAnsi="Times New Roman" w:cs="Times New Roman"/>
          <w:b w:val="0"/>
          <w:sz w:val="24"/>
          <w:szCs w:val="24"/>
        </w:rPr>
        <w:t>)</w:t>
      </w:r>
      <w:r w:rsidR="00F70DA3" w:rsidRPr="005B3106">
        <w:rPr>
          <w:rFonts w:ascii="Times New Roman" w:hAnsi="Times New Roman" w:cs="Times New Roman"/>
          <w:b w:val="0"/>
          <w:sz w:val="24"/>
          <w:szCs w:val="24"/>
        </w:rPr>
        <w:t xml:space="preserve">. </w:t>
      </w:r>
      <w:r w:rsidR="007F3B7C" w:rsidRPr="005B3106">
        <w:rPr>
          <w:rFonts w:ascii="Times New Roman" w:hAnsi="Times New Roman" w:cs="Times New Roman"/>
          <w:b w:val="0"/>
          <w:sz w:val="24"/>
          <w:szCs w:val="24"/>
        </w:rPr>
        <w:t xml:space="preserve"> </w:t>
      </w:r>
      <w:r w:rsidR="00AB1BE0" w:rsidRPr="005B3106">
        <w:rPr>
          <w:rFonts w:ascii="Times New Roman" w:hAnsi="Times New Roman" w:cs="Times New Roman"/>
          <w:b w:val="0"/>
          <w:sz w:val="24"/>
          <w:szCs w:val="24"/>
        </w:rPr>
        <w:t>However,</w:t>
      </w:r>
      <w:r w:rsidR="00F70DA3" w:rsidRPr="005B3106">
        <w:rPr>
          <w:rFonts w:ascii="Times New Roman" w:hAnsi="Times New Roman" w:cs="Times New Roman"/>
          <w:b w:val="0"/>
          <w:sz w:val="24"/>
          <w:szCs w:val="24"/>
        </w:rPr>
        <w:t xml:space="preserve"> </w:t>
      </w:r>
      <w:r w:rsidR="00156A95" w:rsidRPr="005B3106">
        <w:rPr>
          <w:rFonts w:ascii="Times New Roman" w:hAnsi="Times New Roman" w:cs="Times New Roman"/>
          <w:b w:val="0"/>
          <w:sz w:val="24"/>
          <w:szCs w:val="24"/>
        </w:rPr>
        <w:t>these transient events may yield little in terms of making the public more actively engaged with</w:t>
      </w:r>
      <w:r w:rsidR="00BD2AF1" w:rsidRPr="005B3106">
        <w:rPr>
          <w:rFonts w:ascii="Times New Roman" w:hAnsi="Times New Roman" w:cs="Times New Roman"/>
          <w:b w:val="0"/>
          <w:sz w:val="24"/>
          <w:szCs w:val="24"/>
        </w:rPr>
        <w:t>,</w:t>
      </w:r>
      <w:r w:rsidR="00156A95" w:rsidRPr="005B3106">
        <w:rPr>
          <w:rFonts w:ascii="Times New Roman" w:hAnsi="Times New Roman" w:cs="Times New Roman"/>
          <w:b w:val="0"/>
          <w:sz w:val="24"/>
          <w:szCs w:val="24"/>
        </w:rPr>
        <w:t xml:space="preserve"> and concerned about</w:t>
      </w:r>
      <w:r w:rsidR="00AB1BE0" w:rsidRPr="005B3106">
        <w:rPr>
          <w:rFonts w:ascii="Times New Roman" w:hAnsi="Times New Roman" w:cs="Times New Roman"/>
          <w:b w:val="0"/>
          <w:sz w:val="24"/>
          <w:szCs w:val="24"/>
        </w:rPr>
        <w:t>,</w:t>
      </w:r>
      <w:r w:rsidR="00156A95" w:rsidRPr="005B3106">
        <w:rPr>
          <w:rFonts w:ascii="Times New Roman" w:hAnsi="Times New Roman" w:cs="Times New Roman"/>
          <w:b w:val="0"/>
          <w:sz w:val="24"/>
          <w:szCs w:val="24"/>
        </w:rPr>
        <w:t xml:space="preserve"> their fellow citizens </w:t>
      </w:r>
      <w:r w:rsidR="00C577FC" w:rsidRPr="005B3106">
        <w:rPr>
          <w:rFonts w:ascii="Times New Roman" w:hAnsi="Times New Roman" w:cs="Times New Roman"/>
          <w:b w:val="0"/>
          <w:sz w:val="24"/>
          <w:szCs w:val="24"/>
        </w:rPr>
        <w:t>with ID</w:t>
      </w:r>
      <w:r w:rsidR="00BD2AF1" w:rsidRPr="005B3106">
        <w:rPr>
          <w:rFonts w:ascii="Times New Roman" w:hAnsi="Times New Roman" w:cs="Times New Roman"/>
          <w:b w:val="0"/>
          <w:sz w:val="24"/>
          <w:szCs w:val="24"/>
        </w:rPr>
        <w:t xml:space="preserve"> (Brittain &amp; Beacom, 2016)</w:t>
      </w:r>
      <w:r w:rsidR="00156A95" w:rsidRPr="005B3106">
        <w:rPr>
          <w:rFonts w:ascii="Times New Roman" w:hAnsi="Times New Roman" w:cs="Times New Roman"/>
          <w:b w:val="0"/>
          <w:sz w:val="24"/>
          <w:szCs w:val="24"/>
        </w:rPr>
        <w:t xml:space="preserve">.  </w:t>
      </w:r>
      <w:r w:rsidR="00AB1BE0" w:rsidRPr="005B3106">
        <w:rPr>
          <w:rFonts w:ascii="Times New Roman" w:hAnsi="Times New Roman" w:cs="Times New Roman"/>
          <w:b w:val="0"/>
          <w:sz w:val="24"/>
          <w:szCs w:val="24"/>
        </w:rPr>
        <w:t>M</w:t>
      </w:r>
      <w:r w:rsidR="002008CB" w:rsidRPr="005B3106">
        <w:rPr>
          <w:rFonts w:ascii="Times New Roman" w:hAnsi="Times New Roman" w:cs="Times New Roman"/>
          <w:b w:val="0"/>
          <w:sz w:val="24"/>
          <w:szCs w:val="24"/>
        </w:rPr>
        <w:t xml:space="preserve">ore </w:t>
      </w:r>
      <w:r w:rsidR="00BD0AFC" w:rsidRPr="005B3106">
        <w:rPr>
          <w:rFonts w:ascii="Times New Roman" w:hAnsi="Times New Roman" w:cs="Times New Roman"/>
          <w:b w:val="0"/>
          <w:sz w:val="24"/>
          <w:szCs w:val="24"/>
        </w:rPr>
        <w:t xml:space="preserve">sustained </w:t>
      </w:r>
      <w:r w:rsidR="00593E04" w:rsidRPr="005B3106">
        <w:rPr>
          <w:rFonts w:ascii="Times New Roman" w:hAnsi="Times New Roman" w:cs="Times New Roman"/>
          <w:b w:val="0"/>
          <w:sz w:val="24"/>
          <w:szCs w:val="24"/>
        </w:rPr>
        <w:t xml:space="preserve">exposure </w:t>
      </w:r>
      <w:r w:rsidR="00BD0AFC" w:rsidRPr="005B3106">
        <w:rPr>
          <w:rFonts w:ascii="Times New Roman" w:hAnsi="Times New Roman" w:cs="Times New Roman"/>
          <w:b w:val="0"/>
          <w:sz w:val="24"/>
          <w:szCs w:val="24"/>
        </w:rPr>
        <w:t xml:space="preserve">and </w:t>
      </w:r>
      <w:r w:rsidR="002008CB" w:rsidRPr="005B3106">
        <w:rPr>
          <w:rFonts w:ascii="Times New Roman" w:hAnsi="Times New Roman" w:cs="Times New Roman"/>
          <w:b w:val="0"/>
          <w:sz w:val="24"/>
          <w:szCs w:val="24"/>
        </w:rPr>
        <w:t>active engagement</w:t>
      </w:r>
      <w:r w:rsidR="00AB1BE0" w:rsidRPr="005B3106">
        <w:rPr>
          <w:rFonts w:ascii="Times New Roman" w:hAnsi="Times New Roman" w:cs="Times New Roman"/>
          <w:b w:val="0"/>
          <w:sz w:val="24"/>
          <w:szCs w:val="24"/>
        </w:rPr>
        <w:t xml:space="preserve"> through </w:t>
      </w:r>
      <w:r w:rsidR="00DE75F7" w:rsidRPr="005B3106">
        <w:rPr>
          <w:rFonts w:ascii="Times New Roman" w:hAnsi="Times New Roman" w:cs="Times New Roman"/>
          <w:b w:val="0"/>
          <w:sz w:val="24"/>
          <w:szCs w:val="24"/>
        </w:rPr>
        <w:t>participation in sports</w:t>
      </w:r>
      <w:r w:rsidR="00AB1BE0" w:rsidRPr="005B3106">
        <w:rPr>
          <w:rFonts w:ascii="Times New Roman" w:hAnsi="Times New Roman" w:cs="Times New Roman"/>
          <w:b w:val="0"/>
          <w:sz w:val="24"/>
          <w:szCs w:val="24"/>
        </w:rPr>
        <w:t xml:space="preserve"> for example,</w:t>
      </w:r>
      <w:r w:rsidR="002008CB" w:rsidRPr="005B3106">
        <w:rPr>
          <w:rFonts w:ascii="Times New Roman" w:hAnsi="Times New Roman" w:cs="Times New Roman"/>
          <w:b w:val="0"/>
          <w:sz w:val="24"/>
          <w:szCs w:val="24"/>
        </w:rPr>
        <w:t xml:space="preserve"> </w:t>
      </w:r>
      <w:r w:rsidR="00913986" w:rsidRPr="005B3106">
        <w:rPr>
          <w:rFonts w:ascii="Times New Roman" w:hAnsi="Times New Roman" w:cs="Times New Roman"/>
          <w:b w:val="0"/>
          <w:sz w:val="24"/>
          <w:szCs w:val="24"/>
        </w:rPr>
        <w:t>seems necessary</w:t>
      </w:r>
      <w:r w:rsidR="00AB1BE0" w:rsidRPr="005B3106">
        <w:rPr>
          <w:rFonts w:ascii="Times New Roman" w:hAnsi="Times New Roman" w:cs="Times New Roman"/>
          <w:b w:val="0"/>
          <w:sz w:val="24"/>
          <w:szCs w:val="24"/>
        </w:rPr>
        <w:t xml:space="preserve">. </w:t>
      </w:r>
      <w:r w:rsidR="00BD0AFC" w:rsidRPr="005B3106">
        <w:rPr>
          <w:rFonts w:ascii="Times New Roman" w:hAnsi="Times New Roman" w:cs="Times New Roman"/>
          <w:b w:val="0"/>
          <w:sz w:val="24"/>
          <w:szCs w:val="24"/>
        </w:rPr>
        <w:t>(Li &amp; Wu, 2019).</w:t>
      </w:r>
      <w:r w:rsidR="002008CB" w:rsidRPr="005B3106">
        <w:rPr>
          <w:rFonts w:ascii="Times New Roman" w:hAnsi="Times New Roman" w:cs="Times New Roman"/>
          <w:b w:val="0"/>
          <w:sz w:val="24"/>
          <w:szCs w:val="24"/>
        </w:rPr>
        <w:t xml:space="preserve"> </w:t>
      </w:r>
    </w:p>
    <w:p w14:paraId="2EC47FE6" w14:textId="7C36AF53" w:rsidR="00913986" w:rsidRPr="005B3106" w:rsidRDefault="00E96F13" w:rsidP="00E44E58">
      <w:pPr>
        <w:rPr>
          <w:rFonts w:ascii="Times New Roman" w:hAnsi="Times New Roman" w:cs="Times New Roman"/>
        </w:rPr>
      </w:pPr>
      <w:r w:rsidRPr="005B3106">
        <w:rPr>
          <w:rFonts w:ascii="Times New Roman" w:hAnsi="Times New Roman" w:cs="Times New Roman"/>
        </w:rPr>
        <w:t>In 2018, Special Olympics commissioned public opinion surveys in 1</w:t>
      </w:r>
      <w:r w:rsidR="00AB1BE0" w:rsidRPr="005B3106">
        <w:rPr>
          <w:rFonts w:ascii="Times New Roman" w:hAnsi="Times New Roman" w:cs="Times New Roman"/>
        </w:rPr>
        <w:t>7</w:t>
      </w:r>
      <w:r w:rsidRPr="005B3106">
        <w:rPr>
          <w:rFonts w:ascii="Times New Roman" w:hAnsi="Times New Roman" w:cs="Times New Roman"/>
        </w:rPr>
        <w:t xml:space="preserve"> countries from around the world to gauge the general public’s </w:t>
      </w:r>
      <w:r w:rsidR="00205188" w:rsidRPr="005B3106">
        <w:rPr>
          <w:rFonts w:ascii="Times New Roman" w:hAnsi="Times New Roman" w:cs="Times New Roman"/>
        </w:rPr>
        <w:t>a</w:t>
      </w:r>
      <w:r w:rsidR="007917F8" w:rsidRPr="005B3106">
        <w:rPr>
          <w:rFonts w:ascii="Times New Roman" w:hAnsi="Times New Roman" w:cs="Times New Roman"/>
        </w:rPr>
        <w:t xml:space="preserve">wareness of, </w:t>
      </w:r>
      <w:r w:rsidR="00AB1BE0" w:rsidRPr="005B3106">
        <w:rPr>
          <w:rFonts w:ascii="Times New Roman" w:hAnsi="Times New Roman" w:cs="Times New Roman"/>
        </w:rPr>
        <w:t>and engagement with</w:t>
      </w:r>
      <w:r w:rsidRPr="005B3106">
        <w:rPr>
          <w:rFonts w:ascii="Times New Roman" w:hAnsi="Times New Roman" w:cs="Times New Roman"/>
        </w:rPr>
        <w:t xml:space="preserve"> Special Olympics</w:t>
      </w:r>
      <w:r w:rsidR="00AB1BE0" w:rsidRPr="005B3106">
        <w:rPr>
          <w:rFonts w:ascii="Times New Roman" w:hAnsi="Times New Roman" w:cs="Times New Roman"/>
        </w:rPr>
        <w:t>.</w:t>
      </w:r>
      <w:r w:rsidRPr="005B3106">
        <w:rPr>
          <w:rFonts w:ascii="Times New Roman" w:hAnsi="Times New Roman" w:cs="Times New Roman"/>
        </w:rPr>
        <w:t xml:space="preserve"> Countries were chosen in which Special Olympics had a sustained presence </w:t>
      </w:r>
      <w:r w:rsidR="00913986" w:rsidRPr="005B3106">
        <w:rPr>
          <w:rFonts w:ascii="Times New Roman" w:hAnsi="Times New Roman" w:cs="Times New Roman"/>
        </w:rPr>
        <w:t xml:space="preserve">and where events had been held </w:t>
      </w:r>
      <w:r w:rsidRPr="005B3106">
        <w:rPr>
          <w:rFonts w:ascii="Times New Roman" w:hAnsi="Times New Roman" w:cs="Times New Roman"/>
        </w:rPr>
        <w:t xml:space="preserve">so that the public would have had a greater opportunity to become aware of, and involved with the organization. </w:t>
      </w:r>
      <w:r w:rsidR="00913986" w:rsidRPr="005B3106">
        <w:rPr>
          <w:rFonts w:ascii="Times New Roman" w:hAnsi="Times New Roman" w:cs="Times New Roman"/>
        </w:rPr>
        <w:t xml:space="preserve"> </w:t>
      </w:r>
      <w:r w:rsidR="00AE56F4" w:rsidRPr="005B3106">
        <w:rPr>
          <w:rFonts w:ascii="Times New Roman" w:hAnsi="Times New Roman" w:cs="Times New Roman"/>
        </w:rPr>
        <w:t>Data from this study w</w:t>
      </w:r>
      <w:r w:rsidR="007917F8" w:rsidRPr="005B3106">
        <w:rPr>
          <w:rFonts w:ascii="Times New Roman" w:hAnsi="Times New Roman" w:cs="Times New Roman"/>
        </w:rPr>
        <w:t xml:space="preserve">ould </w:t>
      </w:r>
      <w:r w:rsidRPr="005B3106">
        <w:rPr>
          <w:rFonts w:ascii="Times New Roman" w:hAnsi="Times New Roman" w:cs="Times New Roman"/>
        </w:rPr>
        <w:t xml:space="preserve">provide a benchmark against </w:t>
      </w:r>
      <w:r w:rsidR="00913986" w:rsidRPr="005B3106">
        <w:rPr>
          <w:rFonts w:ascii="Times New Roman" w:hAnsi="Times New Roman" w:cs="Times New Roman"/>
        </w:rPr>
        <w:t xml:space="preserve">which changes in awareness of Special Olympics </w:t>
      </w:r>
      <w:r w:rsidRPr="005B3106">
        <w:rPr>
          <w:rFonts w:ascii="Times New Roman" w:hAnsi="Times New Roman" w:cs="Times New Roman"/>
        </w:rPr>
        <w:t>could be measured in future years</w:t>
      </w:r>
      <w:r w:rsidR="00385756" w:rsidRPr="005B3106">
        <w:rPr>
          <w:rFonts w:ascii="Times New Roman" w:hAnsi="Times New Roman" w:cs="Times New Roman"/>
        </w:rPr>
        <w:t xml:space="preserve"> as the organization</w:t>
      </w:r>
      <w:r w:rsidR="00C306BA" w:rsidRPr="005B3106">
        <w:rPr>
          <w:rFonts w:ascii="Times New Roman" w:hAnsi="Times New Roman" w:cs="Times New Roman"/>
        </w:rPr>
        <w:t xml:space="preserve"> commits to greater efforts </w:t>
      </w:r>
      <w:r w:rsidR="00AE56F4" w:rsidRPr="005B3106">
        <w:rPr>
          <w:rFonts w:ascii="Times New Roman" w:hAnsi="Times New Roman" w:cs="Times New Roman"/>
        </w:rPr>
        <w:t xml:space="preserve">towards </w:t>
      </w:r>
      <w:r w:rsidR="00DE75F7" w:rsidRPr="005B3106">
        <w:rPr>
          <w:rFonts w:ascii="Times New Roman" w:hAnsi="Times New Roman" w:cs="Times New Roman"/>
        </w:rPr>
        <w:t>social inclusion</w:t>
      </w:r>
      <w:r w:rsidRPr="005B3106">
        <w:rPr>
          <w:rFonts w:ascii="Times New Roman" w:hAnsi="Times New Roman" w:cs="Times New Roman"/>
        </w:rPr>
        <w:t xml:space="preserve">.  </w:t>
      </w:r>
      <w:r w:rsidR="00AE310C" w:rsidRPr="005B3106">
        <w:rPr>
          <w:rFonts w:ascii="Times New Roman" w:hAnsi="Times New Roman" w:cs="Times New Roman"/>
        </w:rPr>
        <w:t>It would also provide an opportunity to determine if the personal characteristics associated with more positive attitudes to people with intellectual disability – such as gender, age</w:t>
      </w:r>
      <w:r w:rsidR="001A4054" w:rsidRPr="005B3106">
        <w:rPr>
          <w:rFonts w:ascii="Times New Roman" w:hAnsi="Times New Roman" w:cs="Times New Roman"/>
        </w:rPr>
        <w:t xml:space="preserve">, </w:t>
      </w:r>
      <w:r w:rsidR="00AE310C" w:rsidRPr="005B3106">
        <w:rPr>
          <w:rFonts w:ascii="Times New Roman" w:hAnsi="Times New Roman" w:cs="Times New Roman"/>
        </w:rPr>
        <w:t xml:space="preserve">educational </w:t>
      </w:r>
      <w:r w:rsidR="001A4054" w:rsidRPr="005B3106">
        <w:rPr>
          <w:rFonts w:ascii="Times New Roman" w:hAnsi="Times New Roman" w:cs="Times New Roman"/>
        </w:rPr>
        <w:t xml:space="preserve">level and personal contact with people with intellectual disability </w:t>
      </w:r>
      <w:r w:rsidR="00AE310C" w:rsidRPr="005B3106">
        <w:rPr>
          <w:rFonts w:ascii="Times New Roman" w:hAnsi="Times New Roman" w:cs="Times New Roman"/>
        </w:rPr>
        <w:t>(Scior, 2011)  – also influence public engagement with Special Olympics.</w:t>
      </w:r>
      <w:r w:rsidR="001A4054" w:rsidRPr="005B3106">
        <w:rPr>
          <w:rFonts w:ascii="Times New Roman" w:hAnsi="Times New Roman" w:cs="Times New Roman"/>
        </w:rPr>
        <w:t xml:space="preserve">  Moreover, people interested in sports or who have children or are involved in voluntary endeavours may be more aware of Special Olympics.   This information would assist Special Olympics in identifying possible allies among the general public and assist with more targeted recruitment of volunteers and donors. </w:t>
      </w:r>
    </w:p>
    <w:p w14:paraId="46676B50" w14:textId="6799384B" w:rsidR="00B313C7" w:rsidRPr="005B3106" w:rsidRDefault="00913986" w:rsidP="00A20D30">
      <w:pPr>
        <w:rPr>
          <w:rFonts w:ascii="Times New Roman" w:hAnsi="Times New Roman" w:cs="Times New Roman"/>
        </w:rPr>
      </w:pPr>
      <w:r w:rsidRPr="005B3106">
        <w:rPr>
          <w:rFonts w:ascii="Times New Roman" w:hAnsi="Times New Roman" w:cs="Times New Roman"/>
        </w:rPr>
        <w:t>In sum: the aims of the study were:</w:t>
      </w:r>
    </w:p>
    <w:p w14:paraId="09B3D704" w14:textId="7C117274" w:rsidR="00913986" w:rsidRPr="005B3106" w:rsidRDefault="00913986" w:rsidP="007C7E8E">
      <w:pPr>
        <w:pStyle w:val="ListParagraph"/>
        <w:numPr>
          <w:ilvl w:val="0"/>
          <w:numId w:val="38"/>
        </w:numPr>
        <w:rPr>
          <w:rFonts w:ascii="Times New Roman" w:hAnsi="Times New Roman" w:cs="Times New Roman"/>
        </w:rPr>
      </w:pPr>
      <w:r w:rsidRPr="005B3106">
        <w:rPr>
          <w:rFonts w:ascii="Times New Roman" w:hAnsi="Times New Roman" w:cs="Times New Roman"/>
        </w:rPr>
        <w:t>To determine the public’s awareness of Special Olympics in 1</w:t>
      </w:r>
      <w:r w:rsidR="00AE56F4" w:rsidRPr="005B3106">
        <w:rPr>
          <w:rFonts w:ascii="Times New Roman" w:hAnsi="Times New Roman" w:cs="Times New Roman"/>
        </w:rPr>
        <w:t>7</w:t>
      </w:r>
      <w:r w:rsidRPr="005B3106">
        <w:rPr>
          <w:rFonts w:ascii="Times New Roman" w:hAnsi="Times New Roman" w:cs="Times New Roman"/>
        </w:rPr>
        <w:t xml:space="preserve"> countries globally.</w:t>
      </w:r>
    </w:p>
    <w:p w14:paraId="534C7916" w14:textId="4460CAD8" w:rsidR="00385756" w:rsidRPr="005B3106" w:rsidRDefault="00913986" w:rsidP="007C7E8E">
      <w:pPr>
        <w:pStyle w:val="ListParagraph"/>
        <w:numPr>
          <w:ilvl w:val="0"/>
          <w:numId w:val="38"/>
        </w:numPr>
        <w:rPr>
          <w:rFonts w:ascii="Times New Roman" w:hAnsi="Times New Roman" w:cs="Times New Roman"/>
        </w:rPr>
      </w:pPr>
      <w:r w:rsidRPr="005B3106">
        <w:rPr>
          <w:rFonts w:ascii="Times New Roman" w:hAnsi="Times New Roman" w:cs="Times New Roman"/>
        </w:rPr>
        <w:t>To document the ways in which the public</w:t>
      </w:r>
      <w:r w:rsidR="00AE56F4" w:rsidRPr="005B3106">
        <w:rPr>
          <w:rFonts w:ascii="Times New Roman" w:hAnsi="Times New Roman" w:cs="Times New Roman"/>
        </w:rPr>
        <w:t xml:space="preserve"> engagement </w:t>
      </w:r>
      <w:r w:rsidRPr="005B3106">
        <w:rPr>
          <w:rFonts w:ascii="Times New Roman" w:hAnsi="Times New Roman" w:cs="Times New Roman"/>
        </w:rPr>
        <w:t xml:space="preserve"> had engaged with Special Olympics and the characteristics of pe</w:t>
      </w:r>
      <w:r w:rsidR="00AE56F4" w:rsidRPr="005B3106">
        <w:rPr>
          <w:rFonts w:ascii="Times New Roman" w:hAnsi="Times New Roman" w:cs="Times New Roman"/>
        </w:rPr>
        <w:t>ople</w:t>
      </w:r>
      <w:r w:rsidR="00B313C7" w:rsidRPr="005B3106">
        <w:rPr>
          <w:rFonts w:ascii="Times New Roman" w:hAnsi="Times New Roman" w:cs="Times New Roman"/>
        </w:rPr>
        <w:t xml:space="preserve"> </w:t>
      </w:r>
      <w:r w:rsidRPr="005B3106">
        <w:rPr>
          <w:rFonts w:ascii="Times New Roman" w:hAnsi="Times New Roman" w:cs="Times New Roman"/>
        </w:rPr>
        <w:t>who were most actively involved with it</w:t>
      </w:r>
      <w:r w:rsidR="00385756" w:rsidRPr="005B3106">
        <w:rPr>
          <w:rFonts w:ascii="Times New Roman" w:hAnsi="Times New Roman" w:cs="Times New Roman"/>
        </w:rPr>
        <w:t>.</w:t>
      </w:r>
    </w:p>
    <w:p w14:paraId="37CE2985" w14:textId="31C799BD" w:rsidR="00913986" w:rsidRPr="005B3106" w:rsidRDefault="00385756" w:rsidP="007C7E8E">
      <w:pPr>
        <w:pStyle w:val="ListParagraph"/>
        <w:numPr>
          <w:ilvl w:val="0"/>
          <w:numId w:val="38"/>
        </w:numPr>
        <w:rPr>
          <w:rFonts w:ascii="Times New Roman" w:hAnsi="Times New Roman" w:cs="Times New Roman"/>
        </w:rPr>
      </w:pPr>
      <w:r w:rsidRPr="005B3106">
        <w:rPr>
          <w:rFonts w:ascii="Times New Roman" w:hAnsi="Times New Roman" w:cs="Times New Roman"/>
        </w:rPr>
        <w:t xml:space="preserve">To </w:t>
      </w:r>
      <w:r w:rsidR="00913986" w:rsidRPr="005B3106">
        <w:rPr>
          <w:rFonts w:ascii="Times New Roman" w:hAnsi="Times New Roman" w:cs="Times New Roman"/>
        </w:rPr>
        <w:t xml:space="preserve"> </w:t>
      </w:r>
      <w:r w:rsidRPr="005B3106">
        <w:rPr>
          <w:rFonts w:ascii="Times New Roman" w:hAnsi="Times New Roman" w:cs="Times New Roman"/>
        </w:rPr>
        <w:t xml:space="preserve">assess the public’s knowledge about the range of activities provided by Special Olympics and any misperceptions they held about it. </w:t>
      </w:r>
    </w:p>
    <w:p w14:paraId="7B1B95B3" w14:textId="5ABC8B31" w:rsidR="002D5C97" w:rsidRPr="005B3106" w:rsidRDefault="00B725AA" w:rsidP="00B725AA">
      <w:pPr>
        <w:pStyle w:val="Heading2"/>
        <w:spacing w:before="120"/>
        <w:rPr>
          <w:rFonts w:ascii="Times New Roman" w:hAnsi="Times New Roman" w:cs="Times New Roman"/>
        </w:rPr>
      </w:pPr>
      <w:r w:rsidRPr="005B3106">
        <w:rPr>
          <w:rFonts w:ascii="Times New Roman" w:hAnsi="Times New Roman" w:cs="Times New Roman"/>
        </w:rPr>
        <w:t xml:space="preserve">Materials and </w:t>
      </w:r>
      <w:r w:rsidR="00E958B2" w:rsidRPr="005B3106">
        <w:rPr>
          <w:rFonts w:ascii="Times New Roman" w:hAnsi="Times New Roman" w:cs="Times New Roman"/>
        </w:rPr>
        <w:t>Method</w:t>
      </w:r>
    </w:p>
    <w:p w14:paraId="6C4AF1AE" w14:textId="77777777" w:rsidR="002D5C97" w:rsidRPr="005B3106" w:rsidRDefault="00E958B2">
      <w:pPr>
        <w:pStyle w:val="Heading3"/>
        <w:spacing w:before="120"/>
        <w:rPr>
          <w:rFonts w:ascii="Times New Roman" w:hAnsi="Times New Roman" w:cs="Times New Roman"/>
          <w:i/>
        </w:rPr>
      </w:pPr>
      <w:r w:rsidRPr="005B3106">
        <w:rPr>
          <w:rFonts w:ascii="Times New Roman" w:hAnsi="Times New Roman" w:cs="Times New Roman"/>
          <w:i/>
        </w:rPr>
        <w:t>Procedure</w:t>
      </w:r>
    </w:p>
    <w:p w14:paraId="663DA63A" w14:textId="3D06BF7D" w:rsidR="00742CBD" w:rsidRPr="005B3106" w:rsidRDefault="00C577FC" w:rsidP="00C577FC">
      <w:pPr>
        <w:rPr>
          <w:rFonts w:ascii="Times New Roman" w:hAnsi="Times New Roman" w:cs="Times New Roman"/>
        </w:rPr>
      </w:pPr>
      <w:r w:rsidRPr="005B3106">
        <w:rPr>
          <w:rFonts w:ascii="Times New Roman" w:hAnsi="Times New Roman" w:cs="Times New Roman"/>
        </w:rPr>
        <w:t xml:space="preserve">Special Olympics personnel, with advice from an Advisory Panel of international researchers, developed </w:t>
      </w:r>
      <w:r w:rsidR="00913CCD" w:rsidRPr="005B3106">
        <w:rPr>
          <w:rFonts w:ascii="Times New Roman" w:hAnsi="Times New Roman" w:cs="Times New Roman"/>
        </w:rPr>
        <w:t>a</w:t>
      </w:r>
      <w:r w:rsidRPr="005B3106">
        <w:rPr>
          <w:rFonts w:ascii="Times New Roman" w:hAnsi="Times New Roman" w:cs="Times New Roman"/>
        </w:rPr>
        <w:t xml:space="preserve"> questionnaire to </w:t>
      </w:r>
      <w:r w:rsidR="00913CCD" w:rsidRPr="005B3106">
        <w:rPr>
          <w:rFonts w:ascii="Times New Roman" w:hAnsi="Times New Roman" w:cs="Times New Roman"/>
        </w:rPr>
        <w:t>assess people’s knowledge of Special Olympics activities.  The questions asked</w:t>
      </w:r>
      <w:r w:rsidR="00742CBD" w:rsidRPr="005B3106">
        <w:rPr>
          <w:rFonts w:ascii="Times New Roman" w:hAnsi="Times New Roman" w:cs="Times New Roman"/>
        </w:rPr>
        <w:t xml:space="preserve"> were</w:t>
      </w:r>
      <w:r w:rsidR="00913CCD" w:rsidRPr="005B3106">
        <w:rPr>
          <w:rFonts w:ascii="Times New Roman" w:hAnsi="Times New Roman" w:cs="Times New Roman"/>
        </w:rPr>
        <w:t xml:space="preserve">:  </w:t>
      </w:r>
      <w:r w:rsidR="00742CBD" w:rsidRPr="005B3106">
        <w:rPr>
          <w:rFonts w:ascii="Times New Roman" w:hAnsi="Times New Roman" w:cs="Times New Roman"/>
        </w:rPr>
        <w:t xml:space="preserve">Have you heard of Special Olympics? (with responses Yes, No, Don’t know).  Those who answered Yes were then asked: “Below is a list of statements that may or may not describe Special Olympics. Please select true, false, or don’t know for each statement.”  (followed by a list of 10 statements – see Table 4).   A further questions asked: “What experiences have you had with Special Olympics? Check all that apply.”  (followed by a list of 11 statements – see Table 2). </w:t>
      </w:r>
    </w:p>
    <w:p w14:paraId="63DC41F1" w14:textId="0A0CF417" w:rsidR="00742CBD" w:rsidRPr="005B3106" w:rsidRDefault="00742CBD" w:rsidP="00742CBD">
      <w:pPr>
        <w:rPr>
          <w:rFonts w:ascii="Times New Roman" w:hAnsi="Times New Roman" w:cs="Times New Roman"/>
        </w:rPr>
      </w:pPr>
      <w:r w:rsidRPr="005B3106">
        <w:rPr>
          <w:rFonts w:ascii="Times New Roman" w:hAnsi="Times New Roman" w:cs="Times New Roman"/>
        </w:rPr>
        <w:t xml:space="preserve">The questions relating to Special Olympics came after a series of questions about attitudes towards to people with intellectual disability (see Slater et al, 2020).   In addition, various other demographics details were sought about the respondents; notably their contact with persons with ID, their participation in sports and in volunteering, and in paid employment (see Table 1).  </w:t>
      </w:r>
    </w:p>
    <w:p w14:paraId="118A06E9" w14:textId="2DFCC87C" w:rsidR="00C577FC" w:rsidRPr="005B3106" w:rsidRDefault="00C577FC" w:rsidP="00C577FC">
      <w:pPr>
        <w:rPr>
          <w:rFonts w:ascii="Times New Roman" w:hAnsi="Times New Roman" w:cs="Times New Roman"/>
        </w:rPr>
      </w:pPr>
      <w:r w:rsidRPr="005B3106">
        <w:rPr>
          <w:rFonts w:ascii="Times New Roman" w:hAnsi="Times New Roman" w:cs="Times New Roman"/>
        </w:rPr>
        <w:t>The survey was available in the language(s) appropriate to the country.</w:t>
      </w:r>
    </w:p>
    <w:p w14:paraId="12269195" w14:textId="49BE02CD" w:rsidR="0044235C" w:rsidRPr="005B3106" w:rsidRDefault="00173E94" w:rsidP="00E92740">
      <w:pPr>
        <w:rPr>
          <w:rFonts w:ascii="Times New Roman" w:hAnsi="Times New Roman" w:cs="Times New Roman"/>
        </w:rPr>
      </w:pPr>
      <w:r w:rsidRPr="005B3106">
        <w:rPr>
          <w:rFonts w:ascii="Times New Roman" w:hAnsi="Times New Roman" w:cs="Times New Roman"/>
        </w:rPr>
        <w:t xml:space="preserve">Special Olympics partnered with </w:t>
      </w:r>
      <w:r w:rsidR="00A74CC2" w:rsidRPr="005B3106">
        <w:rPr>
          <w:rFonts w:ascii="Times New Roman" w:hAnsi="Times New Roman" w:cs="Times New Roman"/>
        </w:rPr>
        <w:t xml:space="preserve">a </w:t>
      </w:r>
      <w:r w:rsidRPr="005B3106">
        <w:rPr>
          <w:rFonts w:ascii="Times New Roman" w:hAnsi="Times New Roman" w:cs="Times New Roman"/>
        </w:rPr>
        <w:t xml:space="preserve">market research firm Kantar Millward Brown to implement online, self-completion surveys across different countries.  </w:t>
      </w:r>
      <w:r w:rsidR="00C577FC" w:rsidRPr="005B3106">
        <w:rPr>
          <w:rFonts w:ascii="Times New Roman" w:hAnsi="Times New Roman" w:cs="Times New Roman"/>
        </w:rPr>
        <w:t xml:space="preserve">SOI staff selected the locations in which samples would be recruited bearing in mind the countries in which Kantar had panels.  </w:t>
      </w:r>
      <w:r w:rsidR="006B720E" w:rsidRPr="005B3106">
        <w:rPr>
          <w:rFonts w:ascii="Times New Roman" w:hAnsi="Times New Roman" w:cs="Times New Roman"/>
        </w:rPr>
        <w:t xml:space="preserve">Surveys were conducted in eight </w:t>
      </w:r>
      <w:r w:rsidR="00C577FC" w:rsidRPr="005B3106">
        <w:rPr>
          <w:rFonts w:ascii="Times New Roman" w:hAnsi="Times New Roman" w:cs="Times New Roman"/>
        </w:rPr>
        <w:t xml:space="preserve">US cities </w:t>
      </w:r>
      <w:r w:rsidR="006B720E" w:rsidRPr="005B3106">
        <w:rPr>
          <w:rFonts w:ascii="Times New Roman" w:hAnsi="Times New Roman" w:cs="Times New Roman"/>
        </w:rPr>
        <w:t xml:space="preserve">(Boston, Chicago,  Indianapolis, Philadelphia, Phoenix, San Francisco, Seattle and Washington, D.C.) plus a national sample across all states.  Special Olympics had a greater presence in the chosen cities.  </w:t>
      </w:r>
      <w:r w:rsidR="00E92740" w:rsidRPr="005B3106">
        <w:rPr>
          <w:rFonts w:ascii="Times New Roman" w:hAnsi="Times New Roman" w:cs="Times New Roman"/>
        </w:rPr>
        <w:t>For this paper, all the US surveys were combined into one country.</w:t>
      </w:r>
    </w:p>
    <w:p w14:paraId="7CECB689" w14:textId="6D4BFA85" w:rsidR="006B720E" w:rsidRPr="005B3106" w:rsidRDefault="00193AF6" w:rsidP="00193AF6">
      <w:pPr>
        <w:rPr>
          <w:rFonts w:ascii="Times New Roman" w:hAnsi="Times New Roman" w:cs="Times New Roman"/>
        </w:rPr>
      </w:pPr>
      <w:r w:rsidRPr="005B3106">
        <w:rPr>
          <w:rFonts w:ascii="Times New Roman" w:hAnsi="Times New Roman" w:cs="Times New Roman"/>
        </w:rPr>
        <w:t xml:space="preserve">Nine European countries were also selected </w:t>
      </w:r>
      <w:r w:rsidR="006B720E" w:rsidRPr="005B3106">
        <w:rPr>
          <w:rFonts w:ascii="Times New Roman" w:hAnsi="Times New Roman" w:cs="Times New Roman"/>
        </w:rPr>
        <w:t xml:space="preserve">similarly:  </w:t>
      </w:r>
      <w:r w:rsidR="0044235C" w:rsidRPr="005B3106">
        <w:rPr>
          <w:rFonts w:ascii="Times New Roman" w:hAnsi="Times New Roman" w:cs="Times New Roman"/>
        </w:rPr>
        <w:t xml:space="preserve">Austria, Belgium, Finland, Germany, Ireland, Malta, Poland, Romania and the United Kingdom.  </w:t>
      </w:r>
    </w:p>
    <w:p w14:paraId="6EDF8F69" w14:textId="357A1AB4" w:rsidR="00193AF6" w:rsidRPr="005B3106" w:rsidRDefault="00193AF6" w:rsidP="00193AF6">
      <w:pPr>
        <w:rPr>
          <w:rFonts w:ascii="Times New Roman" w:hAnsi="Times New Roman" w:cs="Times New Roman"/>
        </w:rPr>
      </w:pPr>
      <w:r w:rsidRPr="005B3106">
        <w:rPr>
          <w:rFonts w:ascii="Times New Roman" w:hAnsi="Times New Roman" w:cs="Times New Roman"/>
        </w:rPr>
        <w:t>Seven countries were selected from other SO Regions</w:t>
      </w:r>
      <w:r w:rsidR="006B720E" w:rsidRPr="005B3106">
        <w:rPr>
          <w:rFonts w:ascii="Times New Roman" w:hAnsi="Times New Roman" w:cs="Times New Roman"/>
        </w:rPr>
        <w:t xml:space="preserve"> based on the availability of online panels and recommendations from SO Regional staff.  They were: </w:t>
      </w:r>
      <w:r w:rsidR="001C732C" w:rsidRPr="005B3106">
        <w:rPr>
          <w:rFonts w:ascii="Times New Roman" w:hAnsi="Times New Roman" w:cs="Times New Roman"/>
        </w:rPr>
        <w:t>Latin</w:t>
      </w:r>
      <w:r w:rsidRPr="005B3106">
        <w:rPr>
          <w:rFonts w:ascii="Times New Roman" w:hAnsi="Times New Roman" w:cs="Times New Roman"/>
        </w:rPr>
        <w:t xml:space="preserve"> America</w:t>
      </w:r>
      <w:r w:rsidR="0044235C" w:rsidRPr="005B3106">
        <w:rPr>
          <w:rFonts w:ascii="Times New Roman" w:hAnsi="Times New Roman" w:cs="Times New Roman"/>
        </w:rPr>
        <w:t xml:space="preserve"> (Mexico and Panama)</w:t>
      </w:r>
      <w:r w:rsidRPr="005B3106">
        <w:rPr>
          <w:rFonts w:ascii="Times New Roman" w:hAnsi="Times New Roman" w:cs="Times New Roman"/>
        </w:rPr>
        <w:t>, Africa</w:t>
      </w:r>
      <w:r w:rsidR="0044235C" w:rsidRPr="005B3106">
        <w:rPr>
          <w:rFonts w:ascii="Times New Roman" w:hAnsi="Times New Roman" w:cs="Times New Roman"/>
        </w:rPr>
        <w:t xml:space="preserve"> (South Africa) </w:t>
      </w:r>
      <w:r w:rsidRPr="005B3106">
        <w:rPr>
          <w:rFonts w:ascii="Times New Roman" w:hAnsi="Times New Roman" w:cs="Times New Roman"/>
        </w:rPr>
        <w:t>, Middle-East</w:t>
      </w:r>
      <w:r w:rsidR="001C732C" w:rsidRPr="005B3106">
        <w:rPr>
          <w:rFonts w:ascii="Times New Roman" w:hAnsi="Times New Roman" w:cs="Times New Roman"/>
        </w:rPr>
        <w:t xml:space="preserve"> </w:t>
      </w:r>
      <w:r w:rsidR="000F666F" w:rsidRPr="005B3106">
        <w:rPr>
          <w:rFonts w:ascii="Times New Roman" w:hAnsi="Times New Roman" w:cs="Times New Roman"/>
        </w:rPr>
        <w:t xml:space="preserve">&amp; </w:t>
      </w:r>
      <w:r w:rsidR="001C732C" w:rsidRPr="005B3106">
        <w:rPr>
          <w:rFonts w:ascii="Times New Roman" w:hAnsi="Times New Roman" w:cs="Times New Roman"/>
        </w:rPr>
        <w:t>North A</w:t>
      </w:r>
      <w:r w:rsidR="002E7810" w:rsidRPr="005B3106">
        <w:rPr>
          <w:rFonts w:ascii="Times New Roman" w:hAnsi="Times New Roman" w:cs="Times New Roman"/>
        </w:rPr>
        <w:t>frica</w:t>
      </w:r>
      <w:r w:rsidR="0044235C" w:rsidRPr="005B3106">
        <w:rPr>
          <w:rFonts w:ascii="Times New Roman" w:hAnsi="Times New Roman" w:cs="Times New Roman"/>
        </w:rPr>
        <w:t xml:space="preserve"> (UAE)</w:t>
      </w:r>
      <w:r w:rsidRPr="005B3106">
        <w:rPr>
          <w:rFonts w:ascii="Times New Roman" w:hAnsi="Times New Roman" w:cs="Times New Roman"/>
        </w:rPr>
        <w:t xml:space="preserve"> and Asia</w:t>
      </w:r>
      <w:r w:rsidR="001C732C" w:rsidRPr="005B3106">
        <w:rPr>
          <w:rFonts w:ascii="Times New Roman" w:hAnsi="Times New Roman" w:cs="Times New Roman"/>
        </w:rPr>
        <w:t xml:space="preserve"> </w:t>
      </w:r>
      <w:r w:rsidRPr="005B3106">
        <w:rPr>
          <w:rFonts w:ascii="Times New Roman" w:hAnsi="Times New Roman" w:cs="Times New Roman"/>
        </w:rPr>
        <w:t>Pacific</w:t>
      </w:r>
      <w:r w:rsidR="0044235C" w:rsidRPr="005B3106">
        <w:rPr>
          <w:rFonts w:ascii="Times New Roman" w:hAnsi="Times New Roman" w:cs="Times New Roman"/>
        </w:rPr>
        <w:t xml:space="preserve"> (India, Japan, China)</w:t>
      </w:r>
      <w:r w:rsidRPr="005B3106">
        <w:rPr>
          <w:rFonts w:ascii="Times New Roman" w:hAnsi="Times New Roman" w:cs="Times New Roman"/>
        </w:rPr>
        <w:t xml:space="preserve">.  </w:t>
      </w:r>
    </w:p>
    <w:p w14:paraId="3B1DE144" w14:textId="313FBDD5" w:rsidR="0044235C" w:rsidRPr="005B3106" w:rsidRDefault="00193AF6" w:rsidP="00193AF6">
      <w:pPr>
        <w:rPr>
          <w:rFonts w:ascii="Times New Roman" w:hAnsi="Times New Roman" w:cs="Times New Roman"/>
        </w:rPr>
      </w:pPr>
      <w:r w:rsidRPr="005B3106">
        <w:rPr>
          <w:rFonts w:ascii="Times New Roman" w:hAnsi="Times New Roman" w:cs="Times New Roman"/>
        </w:rPr>
        <w:t>Kantar</w:t>
      </w:r>
      <w:r w:rsidR="00962E7E" w:rsidRPr="005B3106">
        <w:rPr>
          <w:rFonts w:ascii="Times New Roman" w:hAnsi="Times New Roman" w:cs="Times New Roman"/>
        </w:rPr>
        <w:t>,</w:t>
      </w:r>
      <w:r w:rsidRPr="005B3106">
        <w:rPr>
          <w:rFonts w:ascii="Times New Roman" w:hAnsi="Times New Roman" w:cs="Times New Roman"/>
        </w:rPr>
        <w:t xml:space="preserve"> or their associates in certain countries</w:t>
      </w:r>
      <w:r w:rsidR="00962E7E" w:rsidRPr="005B3106">
        <w:rPr>
          <w:rFonts w:ascii="Times New Roman" w:hAnsi="Times New Roman" w:cs="Times New Roman"/>
        </w:rPr>
        <w:t>,</w:t>
      </w:r>
      <w:r w:rsidRPr="005B3106">
        <w:rPr>
          <w:rFonts w:ascii="Times New Roman" w:hAnsi="Times New Roman" w:cs="Times New Roman"/>
        </w:rPr>
        <w:t xml:space="preserve"> were responsible for the recruitment of participants, the presentation of the questions online and recording responses. </w:t>
      </w:r>
      <w:r w:rsidR="00F90ABE" w:rsidRPr="005B3106">
        <w:rPr>
          <w:rFonts w:ascii="Times New Roman" w:hAnsi="Times New Roman" w:cs="Times New Roman"/>
        </w:rPr>
        <w:t xml:space="preserve">Sample size in each </w:t>
      </w:r>
      <w:r w:rsidR="006B720E" w:rsidRPr="005B3106">
        <w:rPr>
          <w:rFonts w:ascii="Times New Roman" w:hAnsi="Times New Roman" w:cs="Times New Roman"/>
        </w:rPr>
        <w:t xml:space="preserve">US city and </w:t>
      </w:r>
      <w:r w:rsidR="00F90ABE" w:rsidRPr="005B3106">
        <w:rPr>
          <w:rFonts w:ascii="Times New Roman" w:hAnsi="Times New Roman" w:cs="Times New Roman"/>
        </w:rPr>
        <w:t xml:space="preserve">country was approximately 1,500, with the exception of </w:t>
      </w:r>
      <w:r w:rsidR="00A74CC2" w:rsidRPr="005B3106">
        <w:rPr>
          <w:rFonts w:ascii="Times New Roman" w:hAnsi="Times New Roman" w:cs="Times New Roman"/>
        </w:rPr>
        <w:t xml:space="preserve">the smallest country </w:t>
      </w:r>
      <w:r w:rsidR="00F90ABE" w:rsidRPr="005B3106">
        <w:rPr>
          <w:rFonts w:ascii="Times New Roman" w:hAnsi="Times New Roman" w:cs="Times New Roman"/>
        </w:rPr>
        <w:t>Malta which had 500 respondents.</w:t>
      </w:r>
      <w:r w:rsidRPr="005B3106">
        <w:rPr>
          <w:rFonts w:ascii="Times New Roman" w:hAnsi="Times New Roman" w:cs="Times New Roman"/>
        </w:rPr>
        <w:t xml:space="preserve"> </w:t>
      </w:r>
      <w:r w:rsidR="005B5680" w:rsidRPr="005B3106">
        <w:rPr>
          <w:rFonts w:ascii="Times New Roman" w:hAnsi="Times New Roman" w:cs="Times New Roman"/>
        </w:rPr>
        <w:t xml:space="preserve">To attain the desired sample sizes in each </w:t>
      </w:r>
      <w:r w:rsidR="00654FC5" w:rsidRPr="005B3106">
        <w:rPr>
          <w:rFonts w:ascii="Times New Roman" w:hAnsi="Times New Roman" w:cs="Times New Roman"/>
        </w:rPr>
        <w:t xml:space="preserve">city or </w:t>
      </w:r>
      <w:r w:rsidR="005B5680" w:rsidRPr="005B3106">
        <w:rPr>
          <w:rFonts w:ascii="Times New Roman" w:hAnsi="Times New Roman" w:cs="Times New Roman"/>
        </w:rPr>
        <w:t xml:space="preserve">country, </w:t>
      </w:r>
      <w:r w:rsidRPr="005B3106">
        <w:rPr>
          <w:rFonts w:ascii="Times New Roman" w:hAnsi="Times New Roman" w:cs="Times New Roman"/>
        </w:rPr>
        <w:t xml:space="preserve">repeated waves of invitations </w:t>
      </w:r>
      <w:r w:rsidR="005B5680" w:rsidRPr="005B3106">
        <w:rPr>
          <w:rFonts w:ascii="Times New Roman" w:hAnsi="Times New Roman" w:cs="Times New Roman"/>
        </w:rPr>
        <w:t>were</w:t>
      </w:r>
      <w:r w:rsidRPr="005B3106">
        <w:rPr>
          <w:rFonts w:ascii="Times New Roman" w:hAnsi="Times New Roman" w:cs="Times New Roman"/>
        </w:rPr>
        <w:t xml:space="preserve"> sent out </w:t>
      </w:r>
      <w:r w:rsidR="00654FC5" w:rsidRPr="005B3106">
        <w:rPr>
          <w:rFonts w:ascii="Times New Roman" w:hAnsi="Times New Roman" w:cs="Times New Roman"/>
        </w:rPr>
        <w:t xml:space="preserve">to members of their panel in each location </w:t>
      </w:r>
      <w:r w:rsidRPr="005B3106">
        <w:rPr>
          <w:rFonts w:ascii="Times New Roman" w:hAnsi="Times New Roman" w:cs="Times New Roman"/>
        </w:rPr>
        <w:t>until the sample size</w:t>
      </w:r>
      <w:r w:rsidR="00C306BA" w:rsidRPr="005B3106">
        <w:rPr>
          <w:rFonts w:ascii="Times New Roman" w:hAnsi="Times New Roman" w:cs="Times New Roman"/>
        </w:rPr>
        <w:t>s</w:t>
      </w:r>
      <w:r w:rsidRPr="005B3106">
        <w:rPr>
          <w:rFonts w:ascii="Times New Roman" w:hAnsi="Times New Roman" w:cs="Times New Roman"/>
        </w:rPr>
        <w:t xml:space="preserve"> </w:t>
      </w:r>
      <w:r w:rsidR="00C306BA" w:rsidRPr="005B3106">
        <w:rPr>
          <w:rFonts w:ascii="Times New Roman" w:hAnsi="Times New Roman" w:cs="Times New Roman"/>
        </w:rPr>
        <w:t>were</w:t>
      </w:r>
      <w:r w:rsidR="005B5680" w:rsidRPr="005B3106">
        <w:rPr>
          <w:rFonts w:ascii="Times New Roman" w:hAnsi="Times New Roman" w:cs="Times New Roman"/>
        </w:rPr>
        <w:t xml:space="preserve"> reached</w:t>
      </w:r>
      <w:r w:rsidR="00654FC5" w:rsidRPr="005B3106">
        <w:rPr>
          <w:rFonts w:ascii="Times New Roman" w:hAnsi="Times New Roman" w:cs="Times New Roman"/>
        </w:rPr>
        <w:t xml:space="preserve">.  </w:t>
      </w:r>
      <w:r w:rsidRPr="005B3106">
        <w:rPr>
          <w:rFonts w:ascii="Times New Roman" w:hAnsi="Times New Roman" w:cs="Times New Roman"/>
        </w:rPr>
        <w:t xml:space="preserve">The </w:t>
      </w:r>
      <w:r w:rsidR="005B5680" w:rsidRPr="005B3106">
        <w:rPr>
          <w:rFonts w:ascii="Times New Roman" w:hAnsi="Times New Roman" w:cs="Times New Roman"/>
        </w:rPr>
        <w:t xml:space="preserve">final </w:t>
      </w:r>
      <w:r w:rsidRPr="005B3106">
        <w:rPr>
          <w:rFonts w:ascii="Times New Roman" w:hAnsi="Times New Roman" w:cs="Times New Roman"/>
        </w:rPr>
        <w:t>sample was balanced by gender ratios and age</w:t>
      </w:r>
      <w:r w:rsidR="005B5680" w:rsidRPr="005B3106">
        <w:rPr>
          <w:rFonts w:ascii="Times New Roman" w:hAnsi="Times New Roman" w:cs="Times New Roman"/>
        </w:rPr>
        <w:t xml:space="preserve"> of</w:t>
      </w:r>
      <w:r w:rsidR="00490981" w:rsidRPr="005B3106">
        <w:rPr>
          <w:rFonts w:ascii="Times New Roman" w:hAnsi="Times New Roman" w:cs="Times New Roman"/>
        </w:rPr>
        <w:t xml:space="preserve"> respondents in</w:t>
      </w:r>
      <w:r w:rsidR="005B5680" w:rsidRPr="005B3106">
        <w:rPr>
          <w:rFonts w:ascii="Times New Roman" w:hAnsi="Times New Roman" w:cs="Times New Roman"/>
        </w:rPr>
        <w:t xml:space="preserve"> each participating country</w:t>
      </w:r>
      <w:r w:rsidR="00654FC5" w:rsidRPr="005B3106">
        <w:rPr>
          <w:rFonts w:ascii="Times New Roman" w:hAnsi="Times New Roman" w:cs="Times New Roman"/>
        </w:rPr>
        <w:t xml:space="preserve"> and no other selection criteria were used</w:t>
      </w:r>
      <w:r w:rsidRPr="005B3106">
        <w:rPr>
          <w:rFonts w:ascii="Times New Roman" w:hAnsi="Times New Roman" w:cs="Times New Roman"/>
        </w:rPr>
        <w:t xml:space="preserve">.  </w:t>
      </w:r>
    </w:p>
    <w:p w14:paraId="0457BF74" w14:textId="152D0C3D" w:rsidR="00962E7E" w:rsidRPr="005B3106" w:rsidRDefault="00193AF6" w:rsidP="00193AF6">
      <w:pPr>
        <w:rPr>
          <w:rFonts w:ascii="Times New Roman" w:hAnsi="Times New Roman" w:cs="Times New Roman"/>
        </w:rPr>
      </w:pPr>
      <w:r w:rsidRPr="005B3106">
        <w:rPr>
          <w:rFonts w:ascii="Times New Roman" w:hAnsi="Times New Roman" w:cs="Times New Roman"/>
        </w:rPr>
        <w:t xml:space="preserve">Panel members were not given any information about the content of the questionnaire </w:t>
      </w:r>
      <w:r w:rsidR="00EB0917" w:rsidRPr="005B3106">
        <w:rPr>
          <w:rFonts w:ascii="Times New Roman" w:hAnsi="Times New Roman" w:cs="Times New Roman"/>
        </w:rPr>
        <w:t xml:space="preserve">when invited to participate in the survey </w:t>
      </w:r>
      <w:r w:rsidRPr="005B3106">
        <w:rPr>
          <w:rFonts w:ascii="Times New Roman" w:hAnsi="Times New Roman" w:cs="Times New Roman"/>
        </w:rPr>
        <w:t xml:space="preserve">but they first had to confirm their gender, age and provide a Zip Code (or equivalent).  Overall 7% of </w:t>
      </w:r>
      <w:r w:rsidR="00962E7E" w:rsidRPr="005B3106">
        <w:rPr>
          <w:rFonts w:ascii="Times New Roman" w:hAnsi="Times New Roman" w:cs="Times New Roman"/>
        </w:rPr>
        <w:t xml:space="preserve">initial </w:t>
      </w:r>
      <w:r w:rsidRPr="005B3106">
        <w:rPr>
          <w:rFonts w:ascii="Times New Roman" w:hAnsi="Times New Roman" w:cs="Times New Roman"/>
        </w:rPr>
        <w:t xml:space="preserve">respondents dropped out at this point with a further 5% failing to complete the survey.  </w:t>
      </w:r>
      <w:r w:rsidR="00962E7E" w:rsidRPr="005B3106">
        <w:rPr>
          <w:rFonts w:ascii="Times New Roman" w:hAnsi="Times New Roman" w:cs="Times New Roman"/>
        </w:rPr>
        <w:t xml:space="preserve"> </w:t>
      </w:r>
    </w:p>
    <w:p w14:paraId="1F122BD2" w14:textId="77777777" w:rsidR="002D5C97" w:rsidRPr="005B3106" w:rsidRDefault="00193AF6" w:rsidP="00193AF6">
      <w:pPr>
        <w:rPr>
          <w:rFonts w:ascii="Times New Roman" w:hAnsi="Times New Roman" w:cs="Times New Roman"/>
        </w:rPr>
      </w:pPr>
      <w:r w:rsidRPr="005B3106">
        <w:rPr>
          <w:rFonts w:ascii="Times New Roman" w:hAnsi="Times New Roman" w:cs="Times New Roman"/>
        </w:rPr>
        <w:t>The respondents had to record a response before they could move on to the next question.  Hence there was no missing data on the main variables included in the questionnaire.</w:t>
      </w:r>
    </w:p>
    <w:p w14:paraId="397F8ACB" w14:textId="77777777" w:rsidR="00EB0917" w:rsidRPr="005B3106" w:rsidRDefault="00EB0917" w:rsidP="00EB0917">
      <w:pPr>
        <w:rPr>
          <w:rFonts w:ascii="Times New Roman" w:hAnsi="Times New Roman" w:cs="Times New Roman"/>
          <w:b/>
          <w:i/>
        </w:rPr>
      </w:pPr>
      <w:r w:rsidRPr="005B3106">
        <w:rPr>
          <w:rFonts w:ascii="Times New Roman" w:hAnsi="Times New Roman" w:cs="Times New Roman"/>
          <w:b/>
          <w:i/>
        </w:rPr>
        <w:t xml:space="preserve">Ethical Approval </w:t>
      </w:r>
    </w:p>
    <w:p w14:paraId="6CFC6449" w14:textId="1E75D77C" w:rsidR="00EB0917" w:rsidRPr="005B3106" w:rsidRDefault="00EB0917" w:rsidP="00EB0917">
      <w:pPr>
        <w:rPr>
          <w:rFonts w:ascii="Times New Roman" w:hAnsi="Times New Roman" w:cs="Times New Roman"/>
        </w:rPr>
      </w:pPr>
      <w:r w:rsidRPr="005B3106">
        <w:rPr>
          <w:rFonts w:ascii="Times New Roman" w:hAnsi="Times New Roman" w:cs="Times New Roman"/>
        </w:rPr>
        <w:t xml:space="preserve">In line with standard market research practice, formal ethical approval was not </w:t>
      </w:r>
      <w:r w:rsidR="00DB4DF6" w:rsidRPr="005B3106">
        <w:rPr>
          <w:rFonts w:ascii="Times New Roman" w:hAnsi="Times New Roman" w:cs="Times New Roman"/>
        </w:rPr>
        <w:t xml:space="preserve">obtained </w:t>
      </w:r>
      <w:r w:rsidRPr="005B3106">
        <w:rPr>
          <w:rFonts w:ascii="Times New Roman" w:hAnsi="Times New Roman" w:cs="Times New Roman"/>
        </w:rPr>
        <w:t xml:space="preserve">for </w:t>
      </w:r>
      <w:r w:rsidR="00DB4DF6" w:rsidRPr="005B3106">
        <w:rPr>
          <w:rFonts w:ascii="Times New Roman" w:hAnsi="Times New Roman" w:cs="Times New Roman"/>
        </w:rPr>
        <w:t>this study</w:t>
      </w:r>
      <w:r w:rsidR="00402372" w:rsidRPr="005B3106">
        <w:rPr>
          <w:rFonts w:ascii="Times New Roman" w:hAnsi="Times New Roman" w:cs="Times New Roman"/>
        </w:rPr>
        <w:t>.  However</w:t>
      </w:r>
      <w:r w:rsidR="00DB4DF6" w:rsidRPr="005B3106">
        <w:rPr>
          <w:rFonts w:ascii="Times New Roman" w:hAnsi="Times New Roman" w:cs="Times New Roman"/>
        </w:rPr>
        <w:t>,</w:t>
      </w:r>
      <w:r w:rsidR="00402372" w:rsidRPr="005B3106">
        <w:rPr>
          <w:rFonts w:ascii="Times New Roman" w:hAnsi="Times New Roman" w:cs="Times New Roman"/>
        </w:rPr>
        <w:t xml:space="preserve"> </w:t>
      </w:r>
      <w:r w:rsidRPr="005B3106">
        <w:rPr>
          <w:rFonts w:ascii="Times New Roman" w:hAnsi="Times New Roman" w:cs="Times New Roman"/>
        </w:rPr>
        <w:t xml:space="preserve">Kantar </w:t>
      </w:r>
      <w:r w:rsidR="00402372" w:rsidRPr="005B3106">
        <w:rPr>
          <w:rFonts w:ascii="Times New Roman" w:hAnsi="Times New Roman" w:cs="Times New Roman"/>
        </w:rPr>
        <w:t xml:space="preserve">fully </w:t>
      </w:r>
      <w:r w:rsidRPr="005B3106">
        <w:rPr>
          <w:rFonts w:ascii="Times New Roman" w:hAnsi="Times New Roman" w:cs="Times New Roman"/>
        </w:rPr>
        <w:t>subscribed to the industry’s code of practice</w:t>
      </w:r>
      <w:r w:rsidR="00DB4DF6" w:rsidRPr="005B3106">
        <w:rPr>
          <w:rFonts w:ascii="Times New Roman" w:hAnsi="Times New Roman" w:cs="Times New Roman"/>
        </w:rPr>
        <w:t xml:space="preserve"> that included anonymous responses and the right to freely participate or choose not to take part at any time</w:t>
      </w:r>
      <w:r w:rsidRPr="005B3106">
        <w:rPr>
          <w:rFonts w:ascii="Times New Roman" w:hAnsi="Times New Roman" w:cs="Times New Roman"/>
        </w:rPr>
        <w:t xml:space="preserve">.  The only incentive provided was the award of points to Kantar panel members for taking part in a survey.  They </w:t>
      </w:r>
      <w:r w:rsidR="00402372" w:rsidRPr="005B3106">
        <w:rPr>
          <w:rFonts w:ascii="Times New Roman" w:hAnsi="Times New Roman" w:cs="Times New Roman"/>
        </w:rPr>
        <w:t>were</w:t>
      </w:r>
      <w:r w:rsidRPr="005B3106">
        <w:rPr>
          <w:rFonts w:ascii="Times New Roman" w:hAnsi="Times New Roman" w:cs="Times New Roman"/>
        </w:rPr>
        <w:t xml:space="preserve"> not given any type of extra or direct incentive which would make this survey any more ‘appealing’ than any other survey.</w:t>
      </w:r>
    </w:p>
    <w:p w14:paraId="29A03CDB" w14:textId="1048D415" w:rsidR="00C60E81" w:rsidRPr="005B3106" w:rsidRDefault="00742CBD">
      <w:pPr>
        <w:spacing w:before="120"/>
        <w:rPr>
          <w:rFonts w:ascii="Times New Roman" w:hAnsi="Times New Roman" w:cs="Times New Roman"/>
          <w:b/>
          <w:i/>
        </w:rPr>
      </w:pPr>
      <w:r w:rsidRPr="005B3106">
        <w:rPr>
          <w:rFonts w:ascii="Times New Roman" w:hAnsi="Times New Roman" w:cs="Times New Roman"/>
          <w:b/>
          <w:i/>
        </w:rPr>
        <w:t>P</w:t>
      </w:r>
      <w:r w:rsidR="00C60E81" w:rsidRPr="005B3106">
        <w:rPr>
          <w:rFonts w:ascii="Times New Roman" w:hAnsi="Times New Roman" w:cs="Times New Roman"/>
          <w:b/>
          <w:i/>
        </w:rPr>
        <w:t>articipants</w:t>
      </w:r>
    </w:p>
    <w:p w14:paraId="034B6C9D" w14:textId="4450BFB6" w:rsidR="00C60E81" w:rsidRPr="005B3106" w:rsidRDefault="00C60E81">
      <w:pPr>
        <w:spacing w:before="120"/>
        <w:rPr>
          <w:rFonts w:ascii="Times New Roman" w:hAnsi="Times New Roman" w:cs="Times New Roman"/>
        </w:rPr>
      </w:pPr>
      <w:r w:rsidRPr="005B3106">
        <w:rPr>
          <w:rFonts w:ascii="Times New Roman" w:hAnsi="Times New Roman" w:cs="Times New Roman"/>
        </w:rPr>
        <w:t xml:space="preserve">Table 1 summarizes the characteristics of the participants across the total sample of 36,508 respondents. </w:t>
      </w:r>
      <w:r w:rsidR="00E92740" w:rsidRPr="005B3106">
        <w:rPr>
          <w:rFonts w:ascii="Times New Roman" w:hAnsi="Times New Roman" w:cs="Times New Roman"/>
        </w:rPr>
        <w:t xml:space="preserve"> </w:t>
      </w:r>
      <w:r w:rsidR="00B313C7" w:rsidRPr="005B3106">
        <w:rPr>
          <w:rFonts w:ascii="Times New Roman" w:hAnsi="Times New Roman" w:cs="Times New Roman"/>
        </w:rPr>
        <w:t xml:space="preserve">The country samples were representative nationally in terms of gender and age.  However the high percentage of university educated respondents may reflect the bias arising from using online panels for the surveys.   </w:t>
      </w:r>
    </w:p>
    <w:p w14:paraId="2EBA09B5" w14:textId="339BC4C9" w:rsidR="008C0059" w:rsidRPr="005B3106" w:rsidRDefault="002E7FFC" w:rsidP="002E7FFC">
      <w:pPr>
        <w:spacing w:before="120"/>
        <w:jc w:val="center"/>
        <w:rPr>
          <w:rFonts w:ascii="Times New Roman" w:hAnsi="Times New Roman" w:cs="Times New Roman"/>
          <w:i/>
        </w:rPr>
      </w:pPr>
      <w:r w:rsidRPr="005B3106">
        <w:rPr>
          <w:rFonts w:ascii="Times New Roman" w:hAnsi="Times New Roman" w:cs="Times New Roman"/>
          <w:i/>
        </w:rPr>
        <w:t>Insert Table 1 about here</w:t>
      </w:r>
    </w:p>
    <w:p w14:paraId="7AF7028F" w14:textId="77777777" w:rsidR="002D5C97" w:rsidRPr="005B3106" w:rsidRDefault="00E958B2">
      <w:pPr>
        <w:spacing w:before="120"/>
        <w:rPr>
          <w:rFonts w:ascii="Times New Roman" w:hAnsi="Times New Roman" w:cs="Times New Roman"/>
          <w:b/>
          <w:i/>
        </w:rPr>
      </w:pPr>
      <w:r w:rsidRPr="005B3106">
        <w:rPr>
          <w:rFonts w:ascii="Times New Roman" w:hAnsi="Times New Roman" w:cs="Times New Roman"/>
          <w:b/>
          <w:i/>
        </w:rPr>
        <w:t>Data analysis</w:t>
      </w:r>
    </w:p>
    <w:p w14:paraId="712A1B69" w14:textId="532A6DE9" w:rsidR="00C60E81" w:rsidRPr="005B3106" w:rsidRDefault="00C60E81">
      <w:pPr>
        <w:spacing w:before="120"/>
        <w:rPr>
          <w:rFonts w:ascii="Times New Roman" w:hAnsi="Times New Roman" w:cs="Times New Roman"/>
        </w:rPr>
      </w:pPr>
      <w:r w:rsidRPr="005B3106">
        <w:rPr>
          <w:rFonts w:ascii="Times New Roman" w:hAnsi="Times New Roman" w:cs="Times New Roman"/>
        </w:rPr>
        <w:t>Data cleaning was undertaken by Kantar</w:t>
      </w:r>
      <w:r w:rsidR="00EB0917" w:rsidRPr="005B3106">
        <w:rPr>
          <w:rFonts w:ascii="Times New Roman" w:hAnsi="Times New Roman" w:cs="Times New Roman"/>
        </w:rPr>
        <w:t xml:space="preserve"> and their associates and the complete dataset was </w:t>
      </w:r>
      <w:r w:rsidR="008D3B01" w:rsidRPr="005B3106">
        <w:rPr>
          <w:rFonts w:ascii="Times New Roman" w:hAnsi="Times New Roman" w:cs="Times New Roman"/>
        </w:rPr>
        <w:t xml:space="preserve">made </w:t>
      </w:r>
      <w:r w:rsidR="00EB0917" w:rsidRPr="005B3106">
        <w:rPr>
          <w:rFonts w:ascii="Times New Roman" w:hAnsi="Times New Roman" w:cs="Times New Roman"/>
        </w:rPr>
        <w:t xml:space="preserve">available </w:t>
      </w:r>
      <w:r w:rsidR="008D3B01" w:rsidRPr="005B3106">
        <w:rPr>
          <w:rFonts w:ascii="Times New Roman" w:hAnsi="Times New Roman" w:cs="Times New Roman"/>
        </w:rPr>
        <w:t xml:space="preserve">to the authors </w:t>
      </w:r>
      <w:r w:rsidR="00EB0917" w:rsidRPr="005B3106">
        <w:rPr>
          <w:rFonts w:ascii="Times New Roman" w:hAnsi="Times New Roman" w:cs="Times New Roman"/>
        </w:rPr>
        <w:t>as a</w:t>
      </w:r>
      <w:r w:rsidR="008D3B01" w:rsidRPr="005B3106">
        <w:rPr>
          <w:rFonts w:ascii="Times New Roman" w:hAnsi="Times New Roman" w:cs="Times New Roman"/>
        </w:rPr>
        <w:t>n anonymised</w:t>
      </w:r>
      <w:r w:rsidR="00EB0917" w:rsidRPr="005B3106">
        <w:rPr>
          <w:rFonts w:ascii="Times New Roman" w:hAnsi="Times New Roman" w:cs="Times New Roman"/>
        </w:rPr>
        <w:t xml:space="preserve"> SPSS file</w:t>
      </w:r>
      <w:r w:rsidR="00DB4DF6" w:rsidRPr="005B3106">
        <w:rPr>
          <w:rFonts w:ascii="Times New Roman" w:hAnsi="Times New Roman" w:cs="Times New Roman"/>
        </w:rPr>
        <w:t>.</w:t>
      </w:r>
      <w:r w:rsidR="00EB0917" w:rsidRPr="005B3106">
        <w:rPr>
          <w:rFonts w:ascii="Times New Roman" w:hAnsi="Times New Roman" w:cs="Times New Roman"/>
        </w:rPr>
        <w:t xml:space="preserve"> Descriptive statistics were </w:t>
      </w:r>
      <w:r w:rsidR="008C6DB0" w:rsidRPr="005B3106">
        <w:rPr>
          <w:rFonts w:ascii="Times New Roman" w:hAnsi="Times New Roman" w:cs="Times New Roman"/>
        </w:rPr>
        <w:t xml:space="preserve">first calculated for each individual item followed by </w:t>
      </w:r>
      <w:r w:rsidR="00053DEB" w:rsidRPr="005B3106">
        <w:rPr>
          <w:rFonts w:ascii="Times New Roman" w:hAnsi="Times New Roman" w:cs="Times New Roman"/>
        </w:rPr>
        <w:t>bi</w:t>
      </w:r>
      <w:r w:rsidR="008C6DB0" w:rsidRPr="005B3106">
        <w:rPr>
          <w:rFonts w:ascii="Times New Roman" w:hAnsi="Times New Roman" w:cs="Times New Roman"/>
        </w:rPr>
        <w:t xml:space="preserve">variate analyses using </w:t>
      </w:r>
      <w:r w:rsidR="00977E86" w:rsidRPr="005B3106">
        <w:rPr>
          <w:rFonts w:ascii="Times New Roman" w:hAnsi="Times New Roman" w:cs="Times New Roman"/>
        </w:rPr>
        <w:t>c</w:t>
      </w:r>
      <w:r w:rsidR="008C6DB0" w:rsidRPr="005B3106">
        <w:rPr>
          <w:rFonts w:ascii="Times New Roman" w:hAnsi="Times New Roman" w:cs="Times New Roman"/>
        </w:rPr>
        <w:t xml:space="preserve">hi </w:t>
      </w:r>
      <w:r w:rsidR="00977E86" w:rsidRPr="005B3106">
        <w:rPr>
          <w:rFonts w:ascii="Times New Roman" w:hAnsi="Times New Roman" w:cs="Times New Roman"/>
        </w:rPr>
        <w:t>s</w:t>
      </w:r>
      <w:r w:rsidR="008C6DB0" w:rsidRPr="005B3106">
        <w:rPr>
          <w:rFonts w:ascii="Times New Roman" w:hAnsi="Times New Roman" w:cs="Times New Roman"/>
        </w:rPr>
        <w:t xml:space="preserve">quare tests between items relating to Special Olympics and possible predictor variables.  Discriminant analyses were used to identify the </w:t>
      </w:r>
      <w:r w:rsidR="00B8102A" w:rsidRPr="005B3106">
        <w:rPr>
          <w:rFonts w:ascii="Times New Roman" w:hAnsi="Times New Roman" w:cs="Times New Roman"/>
        </w:rPr>
        <w:t xml:space="preserve">variables that best discriminated persons who were more actively engaged with Special Olympics. </w:t>
      </w:r>
    </w:p>
    <w:p w14:paraId="776A87E6" w14:textId="4D6A3193" w:rsidR="002D5C97" w:rsidRPr="005B3106" w:rsidRDefault="002E7FFC" w:rsidP="002E7FFC">
      <w:pPr>
        <w:pStyle w:val="Heading2"/>
        <w:spacing w:before="120" w:line="360" w:lineRule="auto"/>
        <w:rPr>
          <w:rFonts w:ascii="Times New Roman" w:hAnsi="Times New Roman" w:cs="Times New Roman"/>
        </w:rPr>
      </w:pPr>
      <w:r w:rsidRPr="005B3106">
        <w:rPr>
          <w:rFonts w:ascii="Times New Roman" w:hAnsi="Times New Roman" w:cs="Times New Roman"/>
        </w:rPr>
        <w:t>Results</w:t>
      </w:r>
    </w:p>
    <w:p w14:paraId="4CEC6D07" w14:textId="61FE00C0" w:rsidR="002D5C97" w:rsidRPr="005B3106" w:rsidRDefault="00C35296">
      <w:pPr>
        <w:rPr>
          <w:rFonts w:ascii="Times New Roman" w:hAnsi="Times New Roman" w:cs="Times New Roman"/>
          <w:b/>
          <w:i/>
          <w:lang w:eastAsia="zh-CN"/>
        </w:rPr>
      </w:pPr>
      <w:r w:rsidRPr="005B3106">
        <w:rPr>
          <w:rFonts w:ascii="Times New Roman" w:hAnsi="Times New Roman" w:cs="Times New Roman"/>
          <w:b/>
          <w:i/>
          <w:lang w:eastAsia="zh-CN"/>
        </w:rPr>
        <w:t xml:space="preserve">Experience </w:t>
      </w:r>
      <w:r w:rsidR="00977E86" w:rsidRPr="005B3106">
        <w:rPr>
          <w:rFonts w:ascii="Times New Roman" w:hAnsi="Times New Roman" w:cs="Times New Roman"/>
          <w:b/>
          <w:i/>
          <w:lang w:eastAsia="zh-CN"/>
        </w:rPr>
        <w:t>with</w:t>
      </w:r>
      <w:r w:rsidRPr="005B3106">
        <w:rPr>
          <w:rFonts w:ascii="Times New Roman" w:hAnsi="Times New Roman" w:cs="Times New Roman"/>
          <w:b/>
          <w:i/>
          <w:lang w:eastAsia="zh-CN"/>
        </w:rPr>
        <w:t xml:space="preserve"> </w:t>
      </w:r>
      <w:r w:rsidR="00E958B2" w:rsidRPr="005B3106">
        <w:rPr>
          <w:rFonts w:ascii="Times New Roman" w:hAnsi="Times New Roman" w:cs="Times New Roman"/>
          <w:b/>
          <w:i/>
          <w:lang w:eastAsia="zh-CN"/>
        </w:rPr>
        <w:t>Special Olympics</w:t>
      </w:r>
    </w:p>
    <w:p w14:paraId="251F83BB" w14:textId="77777777" w:rsidR="00827861" w:rsidRPr="005B3106" w:rsidRDefault="00827861">
      <w:pPr>
        <w:rPr>
          <w:rFonts w:ascii="Times New Roman" w:hAnsi="Times New Roman" w:cs="Times New Roman"/>
          <w:lang w:eastAsia="zh-CN"/>
        </w:rPr>
      </w:pPr>
      <w:r w:rsidRPr="005B3106">
        <w:rPr>
          <w:rFonts w:ascii="Times New Roman" w:hAnsi="Times New Roman" w:cs="Times New Roman"/>
          <w:lang w:eastAsia="zh-CN"/>
        </w:rPr>
        <w:t xml:space="preserve">Respondents were first asked if they had heard of Special Olympics and across the  36,508 respondents, 79.3% chose ‘yes’ with 17.1% choosing ‘no’ and 3.7% ‘don’t know’.  </w:t>
      </w:r>
    </w:p>
    <w:p w14:paraId="450D5CC6" w14:textId="686FB8B0" w:rsidR="002D5C97" w:rsidRPr="005B3106" w:rsidRDefault="00E958B2">
      <w:pPr>
        <w:rPr>
          <w:rFonts w:ascii="Times New Roman" w:hAnsi="Times New Roman" w:cs="Times New Roman"/>
          <w:lang w:eastAsia="zh-CN"/>
        </w:rPr>
      </w:pPr>
      <w:r w:rsidRPr="005B3106">
        <w:rPr>
          <w:rFonts w:ascii="Times New Roman" w:hAnsi="Times New Roman" w:cs="Times New Roman"/>
          <w:lang w:eastAsia="zh-CN"/>
        </w:rPr>
        <w:t xml:space="preserve">Respondents who </w:t>
      </w:r>
      <w:r w:rsidR="00977E86" w:rsidRPr="005B3106">
        <w:rPr>
          <w:rFonts w:ascii="Times New Roman" w:hAnsi="Times New Roman" w:cs="Times New Roman"/>
          <w:lang w:eastAsia="zh-CN"/>
        </w:rPr>
        <w:t xml:space="preserve">indicated they </w:t>
      </w:r>
      <w:r w:rsidRPr="005B3106">
        <w:rPr>
          <w:rFonts w:ascii="Times New Roman" w:hAnsi="Times New Roman" w:cs="Times New Roman"/>
          <w:lang w:eastAsia="zh-CN"/>
        </w:rPr>
        <w:t>were aware of S</w:t>
      </w:r>
      <w:r w:rsidR="00C35296" w:rsidRPr="005B3106">
        <w:rPr>
          <w:rFonts w:ascii="Times New Roman" w:hAnsi="Times New Roman" w:cs="Times New Roman"/>
          <w:lang w:eastAsia="zh-CN"/>
        </w:rPr>
        <w:t xml:space="preserve">pecial Olympics </w:t>
      </w:r>
      <w:r w:rsidRPr="005B3106">
        <w:rPr>
          <w:rFonts w:ascii="Times New Roman" w:hAnsi="Times New Roman" w:cs="Times New Roman"/>
          <w:lang w:eastAsia="zh-CN"/>
        </w:rPr>
        <w:t xml:space="preserve">were </w:t>
      </w:r>
      <w:r w:rsidR="00827861" w:rsidRPr="005B3106">
        <w:rPr>
          <w:rFonts w:ascii="Times New Roman" w:hAnsi="Times New Roman" w:cs="Times New Roman"/>
          <w:lang w:eastAsia="zh-CN"/>
        </w:rPr>
        <w:t xml:space="preserve">then </w:t>
      </w:r>
      <w:r w:rsidRPr="005B3106">
        <w:rPr>
          <w:rFonts w:ascii="Times New Roman" w:hAnsi="Times New Roman" w:cs="Times New Roman"/>
          <w:lang w:eastAsia="zh-CN"/>
        </w:rPr>
        <w:t xml:space="preserve">asked to indicate the </w:t>
      </w:r>
      <w:r w:rsidR="00C35296" w:rsidRPr="005B3106">
        <w:rPr>
          <w:rFonts w:ascii="Times New Roman" w:hAnsi="Times New Roman" w:cs="Times New Roman"/>
          <w:lang w:eastAsia="zh-CN"/>
        </w:rPr>
        <w:t>experiences</w:t>
      </w:r>
      <w:r w:rsidRPr="005B3106">
        <w:rPr>
          <w:rFonts w:ascii="Times New Roman" w:hAnsi="Times New Roman" w:cs="Times New Roman"/>
          <w:lang w:eastAsia="zh-CN"/>
        </w:rPr>
        <w:t xml:space="preserve"> they had with </w:t>
      </w:r>
      <w:r w:rsidR="001C732C" w:rsidRPr="005B3106">
        <w:rPr>
          <w:rFonts w:ascii="Times New Roman" w:hAnsi="Times New Roman" w:cs="Times New Roman"/>
          <w:lang w:eastAsia="zh-CN"/>
        </w:rPr>
        <w:t>Special Olympics</w:t>
      </w:r>
      <w:r w:rsidRPr="005B3106">
        <w:rPr>
          <w:rFonts w:ascii="Times New Roman" w:hAnsi="Times New Roman" w:cs="Times New Roman"/>
          <w:lang w:eastAsia="zh-CN"/>
        </w:rPr>
        <w:t xml:space="preserve"> by </w:t>
      </w:r>
      <w:r w:rsidR="00C35296" w:rsidRPr="005B3106">
        <w:rPr>
          <w:rFonts w:ascii="Times New Roman" w:hAnsi="Times New Roman" w:cs="Times New Roman"/>
          <w:lang w:eastAsia="zh-CN"/>
        </w:rPr>
        <w:t xml:space="preserve">choosing from the options shown in Table 2, </w:t>
      </w:r>
      <w:r w:rsidRPr="005B3106">
        <w:rPr>
          <w:rFonts w:ascii="Times New Roman" w:hAnsi="Times New Roman" w:cs="Times New Roman"/>
          <w:lang w:eastAsia="zh-CN"/>
        </w:rPr>
        <w:t xml:space="preserve">which also summarises the number and percentage of respondents who selected each option.  </w:t>
      </w:r>
    </w:p>
    <w:p w14:paraId="2CACE87B" w14:textId="77777777" w:rsidR="002D5C97" w:rsidRPr="005B3106" w:rsidRDefault="00E958B2">
      <w:pPr>
        <w:jc w:val="center"/>
        <w:rPr>
          <w:rFonts w:ascii="Times New Roman" w:hAnsi="Times New Roman" w:cs="Times New Roman"/>
          <w:i/>
          <w:lang w:eastAsia="zh-CN"/>
        </w:rPr>
      </w:pPr>
      <w:r w:rsidRPr="005B3106">
        <w:rPr>
          <w:rFonts w:ascii="Times New Roman" w:hAnsi="Times New Roman" w:cs="Times New Roman"/>
          <w:i/>
          <w:lang w:eastAsia="zh-CN"/>
        </w:rPr>
        <w:t xml:space="preserve">Insert Table </w:t>
      </w:r>
      <w:r w:rsidR="00C35296" w:rsidRPr="005B3106">
        <w:rPr>
          <w:rFonts w:ascii="Times New Roman" w:hAnsi="Times New Roman" w:cs="Times New Roman"/>
          <w:i/>
          <w:lang w:eastAsia="zh-CN"/>
        </w:rPr>
        <w:t>2</w:t>
      </w:r>
      <w:r w:rsidRPr="005B3106">
        <w:rPr>
          <w:rFonts w:ascii="Times New Roman" w:hAnsi="Times New Roman" w:cs="Times New Roman"/>
          <w:i/>
          <w:lang w:eastAsia="zh-CN"/>
        </w:rPr>
        <w:t xml:space="preserve"> about here</w:t>
      </w:r>
    </w:p>
    <w:p w14:paraId="482A3D44" w14:textId="3B775BE1" w:rsidR="002D5C97" w:rsidRPr="005B3106" w:rsidRDefault="00E958B2" w:rsidP="0003333E">
      <w:pPr>
        <w:rPr>
          <w:rFonts w:ascii="Times New Roman" w:hAnsi="Times New Roman" w:cs="Times New Roman"/>
          <w:lang w:eastAsia="zh-CN"/>
        </w:rPr>
      </w:pPr>
      <w:r w:rsidRPr="005B3106">
        <w:rPr>
          <w:rFonts w:ascii="Times New Roman" w:hAnsi="Times New Roman" w:cs="Times New Roman"/>
          <w:lang w:eastAsia="zh-CN"/>
        </w:rPr>
        <w:t>From these responses two subgroupings of respondents were created based on their involvement with SO</w:t>
      </w:r>
      <w:r w:rsidR="00977E86" w:rsidRPr="005B3106">
        <w:rPr>
          <w:rFonts w:ascii="Times New Roman" w:hAnsi="Times New Roman" w:cs="Times New Roman"/>
          <w:lang w:eastAsia="zh-CN"/>
        </w:rPr>
        <w:t xml:space="preserve">: </w:t>
      </w:r>
      <w:r w:rsidR="00B313C7" w:rsidRPr="005B3106">
        <w:rPr>
          <w:rFonts w:ascii="Times New Roman" w:hAnsi="Times New Roman" w:cs="Times New Roman"/>
          <w:lang w:eastAsia="zh-CN"/>
        </w:rPr>
        <w:t>A</w:t>
      </w:r>
      <w:r w:rsidR="00977E86" w:rsidRPr="005B3106">
        <w:rPr>
          <w:rFonts w:ascii="Times New Roman" w:hAnsi="Times New Roman" w:cs="Times New Roman"/>
          <w:lang w:eastAsia="zh-CN"/>
        </w:rPr>
        <w:t xml:space="preserve">ctive involvement and </w:t>
      </w:r>
      <w:r w:rsidR="00B313C7" w:rsidRPr="005B3106">
        <w:rPr>
          <w:rFonts w:ascii="Times New Roman" w:hAnsi="Times New Roman" w:cs="Times New Roman"/>
          <w:lang w:eastAsia="zh-CN"/>
        </w:rPr>
        <w:t>S</w:t>
      </w:r>
      <w:r w:rsidR="00977E86" w:rsidRPr="005B3106">
        <w:rPr>
          <w:rFonts w:ascii="Times New Roman" w:hAnsi="Times New Roman" w:cs="Times New Roman"/>
          <w:lang w:eastAsia="zh-CN"/>
        </w:rPr>
        <w:t>upporter.</w:t>
      </w:r>
      <w:r w:rsidRPr="005B3106">
        <w:rPr>
          <w:rFonts w:ascii="Times New Roman" w:hAnsi="Times New Roman" w:cs="Times New Roman"/>
          <w:lang w:eastAsia="zh-CN"/>
        </w:rPr>
        <w:t xml:space="preserve">  </w:t>
      </w:r>
    </w:p>
    <w:p w14:paraId="177D47B3" w14:textId="0BBE7CAC" w:rsidR="002D5C97" w:rsidRPr="005B3106" w:rsidRDefault="00E958B2">
      <w:pPr>
        <w:rPr>
          <w:rFonts w:ascii="Times New Roman" w:hAnsi="Times New Roman" w:cs="Times New Roman"/>
          <w:lang w:eastAsia="zh-CN"/>
        </w:rPr>
      </w:pPr>
      <w:r w:rsidRPr="005B3106">
        <w:rPr>
          <w:rFonts w:ascii="Times New Roman" w:hAnsi="Times New Roman" w:cs="Times New Roman"/>
          <w:i/>
          <w:lang w:eastAsia="zh-CN"/>
        </w:rPr>
        <w:t>Active Involvement</w:t>
      </w:r>
      <w:r w:rsidR="00977E86" w:rsidRPr="005B3106">
        <w:rPr>
          <w:rFonts w:ascii="Times New Roman" w:hAnsi="Times New Roman" w:cs="Times New Roman"/>
          <w:lang w:eastAsia="zh-CN"/>
        </w:rPr>
        <w:t xml:space="preserve"> included respondents </w:t>
      </w:r>
      <w:r w:rsidRPr="005B3106">
        <w:rPr>
          <w:rFonts w:ascii="Times New Roman" w:hAnsi="Times New Roman" w:cs="Times New Roman"/>
          <w:lang w:eastAsia="zh-CN"/>
        </w:rPr>
        <w:t>who had been a volunteer, coach</w:t>
      </w:r>
      <w:r w:rsidR="00977E86" w:rsidRPr="005B3106">
        <w:rPr>
          <w:rFonts w:ascii="Times New Roman" w:hAnsi="Times New Roman" w:cs="Times New Roman"/>
          <w:lang w:eastAsia="zh-CN"/>
        </w:rPr>
        <w:t>,</w:t>
      </w:r>
      <w:r w:rsidRPr="005B3106">
        <w:rPr>
          <w:rFonts w:ascii="Times New Roman" w:hAnsi="Times New Roman" w:cs="Times New Roman"/>
          <w:lang w:eastAsia="zh-CN"/>
        </w:rPr>
        <w:t xml:space="preserve"> official, a Unified partner</w:t>
      </w:r>
      <w:r w:rsidR="00977E86" w:rsidRPr="005B3106">
        <w:rPr>
          <w:rFonts w:ascii="Times New Roman" w:hAnsi="Times New Roman" w:cs="Times New Roman"/>
          <w:lang w:eastAsia="zh-CN"/>
        </w:rPr>
        <w:t>,</w:t>
      </w:r>
      <w:r w:rsidRPr="005B3106">
        <w:rPr>
          <w:rFonts w:ascii="Times New Roman" w:hAnsi="Times New Roman" w:cs="Times New Roman"/>
          <w:lang w:eastAsia="zh-CN"/>
        </w:rPr>
        <w:t xml:space="preserve"> or competed as an athlete.</w:t>
      </w:r>
      <w:r w:rsidR="00977E86" w:rsidRPr="005B3106">
        <w:rPr>
          <w:rFonts w:ascii="Times New Roman" w:hAnsi="Times New Roman" w:cs="Times New Roman"/>
          <w:lang w:eastAsia="zh-CN"/>
        </w:rPr>
        <w:t xml:space="preserve"> Respondents were also included in this category if they </w:t>
      </w:r>
      <w:r w:rsidRPr="005B3106">
        <w:rPr>
          <w:rFonts w:ascii="Times New Roman" w:hAnsi="Times New Roman" w:cs="Times New Roman"/>
          <w:lang w:eastAsia="zh-CN"/>
        </w:rPr>
        <w:t xml:space="preserve">had attended a SO event or </w:t>
      </w:r>
      <w:r w:rsidR="00977E86" w:rsidRPr="005B3106">
        <w:rPr>
          <w:rFonts w:ascii="Times New Roman" w:hAnsi="Times New Roman" w:cs="Times New Roman"/>
          <w:lang w:eastAsia="zh-CN"/>
        </w:rPr>
        <w:t xml:space="preserve">if a </w:t>
      </w:r>
      <w:r w:rsidRPr="005B3106">
        <w:rPr>
          <w:rFonts w:ascii="Times New Roman" w:hAnsi="Times New Roman" w:cs="Times New Roman"/>
          <w:lang w:eastAsia="zh-CN"/>
        </w:rPr>
        <w:t xml:space="preserve">friend or relative participated in SO or Unified Champion Schools. In all, 4,975 (17.2%) respondents fell into this category. </w:t>
      </w:r>
      <w:r w:rsidR="008C0059" w:rsidRPr="005B3106">
        <w:rPr>
          <w:rFonts w:ascii="Times New Roman" w:hAnsi="Times New Roman" w:cs="Times New Roman"/>
          <w:lang w:eastAsia="zh-CN"/>
        </w:rPr>
        <w:t xml:space="preserve">  </w:t>
      </w:r>
    </w:p>
    <w:p w14:paraId="3C346A61" w14:textId="6D7155D4" w:rsidR="002D5C97" w:rsidRPr="005B3106" w:rsidRDefault="00E958B2">
      <w:pPr>
        <w:rPr>
          <w:rFonts w:ascii="Times New Roman" w:hAnsi="Times New Roman" w:cs="Times New Roman"/>
          <w:i/>
          <w:lang w:eastAsia="zh-CN"/>
        </w:rPr>
      </w:pPr>
      <w:r w:rsidRPr="005B3106">
        <w:rPr>
          <w:rFonts w:ascii="Times New Roman" w:hAnsi="Times New Roman" w:cs="Times New Roman"/>
          <w:i/>
          <w:lang w:eastAsia="zh-CN"/>
        </w:rPr>
        <w:t>Supporter</w:t>
      </w:r>
      <w:r w:rsidR="00977E86" w:rsidRPr="005B3106">
        <w:rPr>
          <w:rFonts w:ascii="Times New Roman" w:hAnsi="Times New Roman" w:cs="Times New Roman"/>
          <w:lang w:eastAsia="zh-CN"/>
        </w:rPr>
        <w:t xml:space="preserve"> included</w:t>
      </w:r>
      <w:r w:rsidR="00B313C7" w:rsidRPr="005B3106">
        <w:rPr>
          <w:rFonts w:ascii="Times New Roman" w:hAnsi="Times New Roman" w:cs="Times New Roman"/>
          <w:lang w:eastAsia="zh-CN"/>
        </w:rPr>
        <w:t xml:space="preserve"> </w:t>
      </w:r>
      <w:r w:rsidRPr="005B3106">
        <w:rPr>
          <w:rFonts w:ascii="Times New Roman" w:hAnsi="Times New Roman" w:cs="Times New Roman"/>
          <w:lang w:eastAsia="zh-CN"/>
        </w:rPr>
        <w:t>th</w:t>
      </w:r>
      <w:r w:rsidR="00B313C7" w:rsidRPr="005B3106">
        <w:rPr>
          <w:rFonts w:ascii="Times New Roman" w:hAnsi="Times New Roman" w:cs="Times New Roman"/>
          <w:lang w:eastAsia="zh-CN"/>
        </w:rPr>
        <w:t>o</w:t>
      </w:r>
      <w:r w:rsidRPr="005B3106">
        <w:rPr>
          <w:rFonts w:ascii="Times New Roman" w:hAnsi="Times New Roman" w:cs="Times New Roman"/>
          <w:lang w:eastAsia="zh-CN"/>
        </w:rPr>
        <w:t>se respondents</w:t>
      </w:r>
      <w:r w:rsidR="00977E86" w:rsidRPr="005B3106">
        <w:rPr>
          <w:rFonts w:ascii="Times New Roman" w:hAnsi="Times New Roman" w:cs="Times New Roman"/>
          <w:lang w:eastAsia="zh-CN"/>
        </w:rPr>
        <w:t xml:space="preserve"> who</w:t>
      </w:r>
      <w:r w:rsidRPr="005B3106">
        <w:rPr>
          <w:rFonts w:ascii="Times New Roman" w:hAnsi="Times New Roman" w:cs="Times New Roman"/>
          <w:lang w:eastAsia="zh-CN"/>
        </w:rPr>
        <w:t xml:space="preserve"> had watched Special Olympics on TV, read about it or donated to it.  </w:t>
      </w:r>
      <w:r w:rsidR="00977E86" w:rsidRPr="005B3106">
        <w:rPr>
          <w:rFonts w:ascii="Times New Roman" w:hAnsi="Times New Roman" w:cs="Times New Roman"/>
          <w:lang w:eastAsia="zh-CN"/>
        </w:rPr>
        <w:t>In all,</w:t>
      </w:r>
      <w:r w:rsidRPr="005B3106">
        <w:rPr>
          <w:rFonts w:ascii="Times New Roman" w:hAnsi="Times New Roman" w:cs="Times New Roman"/>
          <w:lang w:eastAsia="zh-CN"/>
        </w:rPr>
        <w:t xml:space="preserve"> 12,972 (44.8%)  respondents </w:t>
      </w:r>
      <w:r w:rsidR="00977E86" w:rsidRPr="005B3106">
        <w:rPr>
          <w:rFonts w:ascii="Times New Roman" w:hAnsi="Times New Roman" w:cs="Times New Roman"/>
          <w:lang w:eastAsia="zh-CN"/>
        </w:rPr>
        <w:t>fell into this category</w:t>
      </w:r>
      <w:r w:rsidRPr="005B3106">
        <w:rPr>
          <w:rFonts w:ascii="Times New Roman" w:hAnsi="Times New Roman" w:cs="Times New Roman"/>
          <w:lang w:eastAsia="zh-CN"/>
        </w:rPr>
        <w:t xml:space="preserve">. </w:t>
      </w:r>
    </w:p>
    <w:p w14:paraId="41E1E899" w14:textId="4C81E214" w:rsidR="00E958B2" w:rsidRPr="005B3106" w:rsidRDefault="00977E86">
      <w:pPr>
        <w:rPr>
          <w:rFonts w:ascii="Times New Roman" w:hAnsi="Times New Roman" w:cs="Times New Roman"/>
          <w:lang w:eastAsia="zh-CN"/>
        </w:rPr>
      </w:pPr>
      <w:r w:rsidRPr="005B3106">
        <w:rPr>
          <w:rFonts w:ascii="Times New Roman" w:hAnsi="Times New Roman" w:cs="Times New Roman"/>
          <w:lang w:eastAsia="zh-CN"/>
        </w:rPr>
        <w:t>An additional</w:t>
      </w:r>
      <w:r w:rsidR="00E958B2" w:rsidRPr="005B3106">
        <w:rPr>
          <w:rFonts w:ascii="Times New Roman" w:hAnsi="Times New Roman" w:cs="Times New Roman"/>
          <w:lang w:eastAsia="zh-CN"/>
        </w:rPr>
        <w:t xml:space="preserve"> 10,990(38.0%) respondents indicated they were aware of </w:t>
      </w:r>
      <w:r w:rsidRPr="005B3106">
        <w:rPr>
          <w:rFonts w:ascii="Times New Roman" w:hAnsi="Times New Roman" w:cs="Times New Roman"/>
          <w:lang w:eastAsia="zh-CN"/>
        </w:rPr>
        <w:t>Special Olympics but did not choose any of the available response options.</w:t>
      </w:r>
      <w:r w:rsidR="00E958B2" w:rsidRPr="005B3106">
        <w:rPr>
          <w:rFonts w:ascii="Times New Roman" w:hAnsi="Times New Roman" w:cs="Times New Roman"/>
          <w:lang w:eastAsia="zh-CN"/>
        </w:rPr>
        <w:t xml:space="preserve">   </w:t>
      </w:r>
    </w:p>
    <w:p w14:paraId="12A51BDD" w14:textId="71D9E653" w:rsidR="002D5C97" w:rsidRPr="005B3106" w:rsidRDefault="00E958B2">
      <w:pPr>
        <w:rPr>
          <w:rFonts w:ascii="Times New Roman" w:hAnsi="Times New Roman" w:cs="Times New Roman"/>
          <w:lang w:eastAsia="zh-CN"/>
        </w:rPr>
      </w:pPr>
      <w:r w:rsidRPr="005B3106">
        <w:rPr>
          <w:rFonts w:ascii="Times New Roman" w:hAnsi="Times New Roman" w:cs="Times New Roman"/>
          <w:lang w:eastAsia="zh-CN"/>
        </w:rPr>
        <w:t xml:space="preserve">However the percentages of the </w:t>
      </w:r>
      <w:r w:rsidR="00B313C7" w:rsidRPr="005B3106">
        <w:rPr>
          <w:rFonts w:ascii="Times New Roman" w:hAnsi="Times New Roman" w:cs="Times New Roman"/>
          <w:lang w:eastAsia="zh-CN"/>
        </w:rPr>
        <w:t xml:space="preserve">above </w:t>
      </w:r>
      <w:r w:rsidRPr="005B3106">
        <w:rPr>
          <w:rFonts w:ascii="Times New Roman" w:hAnsi="Times New Roman" w:cs="Times New Roman"/>
          <w:lang w:eastAsia="zh-CN"/>
        </w:rPr>
        <w:t>subgroups reduced when they were calculated across the total sample of 36,508 respondents that includes those who were unaware of Special Olympics or did not know of it, namely:  Active</w:t>
      </w:r>
      <w:r w:rsidR="00B313C7" w:rsidRPr="005B3106">
        <w:rPr>
          <w:rFonts w:ascii="Times New Roman" w:hAnsi="Times New Roman" w:cs="Times New Roman"/>
          <w:lang w:eastAsia="zh-CN"/>
        </w:rPr>
        <w:t xml:space="preserve"> Involvement</w:t>
      </w:r>
      <w:r w:rsidRPr="005B3106">
        <w:rPr>
          <w:rFonts w:ascii="Times New Roman" w:hAnsi="Times New Roman" w:cs="Times New Roman"/>
          <w:lang w:eastAsia="zh-CN"/>
        </w:rPr>
        <w:t xml:space="preserve"> 13.8%: Supporter 35.8%: No involvement 33.2%: Unaware 17.</w:t>
      </w:r>
      <w:r w:rsidR="008C0059" w:rsidRPr="005B3106">
        <w:rPr>
          <w:rFonts w:ascii="Times New Roman" w:hAnsi="Times New Roman" w:cs="Times New Roman"/>
          <w:lang w:eastAsia="zh-CN"/>
        </w:rPr>
        <w:t>9%</w:t>
      </w:r>
      <w:r w:rsidRPr="005B3106">
        <w:rPr>
          <w:rFonts w:ascii="Times New Roman" w:hAnsi="Times New Roman" w:cs="Times New Roman"/>
          <w:lang w:eastAsia="zh-CN"/>
        </w:rPr>
        <w:t xml:space="preserve">. </w:t>
      </w:r>
    </w:p>
    <w:p w14:paraId="632A9E70" w14:textId="77777777" w:rsidR="002D5C97" w:rsidRPr="005B3106" w:rsidRDefault="00E958B2">
      <w:pPr>
        <w:rPr>
          <w:rFonts w:ascii="Times New Roman" w:hAnsi="Times New Roman" w:cs="Times New Roman"/>
          <w:b/>
          <w:i/>
          <w:lang w:eastAsia="zh-CN"/>
        </w:rPr>
      </w:pPr>
      <w:r w:rsidRPr="005B3106">
        <w:rPr>
          <w:rFonts w:ascii="Times New Roman" w:hAnsi="Times New Roman" w:cs="Times New Roman"/>
          <w:b/>
          <w:i/>
          <w:lang w:eastAsia="zh-CN"/>
        </w:rPr>
        <w:t>Discriminant analysis</w:t>
      </w:r>
    </w:p>
    <w:p w14:paraId="750D0E85" w14:textId="15B66B52" w:rsidR="002D5C97" w:rsidRPr="005B3106" w:rsidRDefault="00E958B2">
      <w:pPr>
        <w:rPr>
          <w:rFonts w:ascii="Times New Roman" w:hAnsi="Times New Roman" w:cs="Times New Roman"/>
          <w:lang w:eastAsia="zh-CN"/>
        </w:rPr>
      </w:pPr>
      <w:r w:rsidRPr="005B3106">
        <w:rPr>
          <w:rFonts w:ascii="Times New Roman" w:hAnsi="Times New Roman" w:cs="Times New Roman"/>
          <w:lang w:eastAsia="zh-CN"/>
        </w:rPr>
        <w:t xml:space="preserve">Discriminant analysis was used to identify the characteristics of respondents who were actively involved with Special Olympics compared to those who were supporters or who had no involvement but were aware of it. </w:t>
      </w:r>
      <w:r w:rsidR="00B313C7" w:rsidRPr="005B3106">
        <w:rPr>
          <w:rFonts w:ascii="Times New Roman" w:hAnsi="Times New Roman" w:cs="Times New Roman"/>
          <w:lang w:eastAsia="zh-CN"/>
        </w:rPr>
        <w:t xml:space="preserve"> </w:t>
      </w:r>
      <w:r w:rsidR="00D04F75" w:rsidRPr="005B3106">
        <w:rPr>
          <w:rFonts w:ascii="Times New Roman" w:hAnsi="Times New Roman" w:cs="Times New Roman"/>
          <w:lang w:eastAsia="zh-CN"/>
        </w:rPr>
        <w:t>Bi</w:t>
      </w:r>
      <w:r w:rsidR="001F6859" w:rsidRPr="005B3106">
        <w:rPr>
          <w:rFonts w:ascii="Times New Roman" w:hAnsi="Times New Roman" w:cs="Times New Roman"/>
          <w:lang w:eastAsia="zh-CN"/>
        </w:rPr>
        <w:t xml:space="preserve">variate </w:t>
      </w:r>
      <w:r w:rsidR="00D04F75" w:rsidRPr="005B3106">
        <w:rPr>
          <w:rFonts w:ascii="Times New Roman" w:hAnsi="Times New Roman" w:cs="Times New Roman"/>
          <w:lang w:eastAsia="zh-CN"/>
        </w:rPr>
        <w:t xml:space="preserve">chi square </w:t>
      </w:r>
      <w:r w:rsidR="001F6859" w:rsidRPr="005B3106">
        <w:rPr>
          <w:rFonts w:ascii="Times New Roman" w:hAnsi="Times New Roman" w:cs="Times New Roman"/>
          <w:lang w:eastAsia="zh-CN"/>
        </w:rPr>
        <w:t xml:space="preserve">analyses identified </w:t>
      </w:r>
      <w:r w:rsidR="008A7FB3" w:rsidRPr="005B3106">
        <w:rPr>
          <w:rFonts w:ascii="Times New Roman" w:hAnsi="Times New Roman" w:cs="Times New Roman"/>
          <w:lang w:eastAsia="zh-CN"/>
        </w:rPr>
        <w:t xml:space="preserve">that all the demographic variables in Table 1 except gender </w:t>
      </w:r>
      <w:r w:rsidR="001F6859" w:rsidRPr="005B3106">
        <w:rPr>
          <w:rFonts w:ascii="Times New Roman" w:hAnsi="Times New Roman" w:cs="Times New Roman"/>
          <w:lang w:eastAsia="zh-CN"/>
        </w:rPr>
        <w:t xml:space="preserve">had a significant relationship with </w:t>
      </w:r>
      <w:r w:rsidR="00D04F75" w:rsidRPr="005B3106">
        <w:rPr>
          <w:rFonts w:ascii="Times New Roman" w:hAnsi="Times New Roman" w:cs="Times New Roman"/>
          <w:lang w:eastAsia="zh-CN"/>
        </w:rPr>
        <w:t xml:space="preserve">the </w:t>
      </w:r>
      <w:r w:rsidR="001F6859" w:rsidRPr="005B3106">
        <w:rPr>
          <w:rFonts w:ascii="Times New Roman" w:hAnsi="Times New Roman" w:cs="Times New Roman"/>
          <w:lang w:eastAsia="zh-CN"/>
        </w:rPr>
        <w:t>involvement groupings</w:t>
      </w:r>
      <w:r w:rsidR="00053DEB" w:rsidRPr="005B3106">
        <w:rPr>
          <w:rFonts w:ascii="Times New Roman" w:hAnsi="Times New Roman" w:cs="Times New Roman"/>
          <w:lang w:eastAsia="zh-CN"/>
        </w:rPr>
        <w:t xml:space="preserve"> (p&lt;0.01)</w:t>
      </w:r>
      <w:r w:rsidR="001F6859" w:rsidRPr="005B3106">
        <w:rPr>
          <w:rFonts w:ascii="Times New Roman" w:hAnsi="Times New Roman" w:cs="Times New Roman"/>
          <w:lang w:eastAsia="zh-CN"/>
        </w:rPr>
        <w:t>. These variables were entered into the discriminant analysis.</w:t>
      </w:r>
      <w:r w:rsidR="00D04F75" w:rsidRPr="005B3106">
        <w:rPr>
          <w:rFonts w:ascii="Times New Roman" w:hAnsi="Times New Roman" w:cs="Times New Roman"/>
          <w:lang w:eastAsia="zh-CN"/>
        </w:rPr>
        <w:t xml:space="preserve"> </w:t>
      </w:r>
      <w:r w:rsidRPr="005B3106">
        <w:rPr>
          <w:rFonts w:ascii="Times New Roman" w:hAnsi="Times New Roman" w:cs="Times New Roman"/>
          <w:lang w:eastAsia="zh-CN"/>
        </w:rPr>
        <w:t xml:space="preserve">Cases in which there was missing data on one or more of the predictor variables were excluded from the analysis </w:t>
      </w:r>
      <w:r w:rsidR="00A74CC2" w:rsidRPr="005B3106">
        <w:rPr>
          <w:rFonts w:ascii="Times New Roman" w:hAnsi="Times New Roman" w:cs="Times New Roman"/>
          <w:lang w:eastAsia="zh-CN"/>
        </w:rPr>
        <w:t xml:space="preserve">but they were small in number </w:t>
      </w:r>
      <w:r w:rsidRPr="005B3106">
        <w:rPr>
          <w:rFonts w:ascii="Times New Roman" w:hAnsi="Times New Roman" w:cs="Times New Roman"/>
          <w:lang w:eastAsia="zh-CN"/>
        </w:rPr>
        <w:t xml:space="preserve">(n=241: 0.7%). </w:t>
      </w:r>
    </w:p>
    <w:p w14:paraId="10F2EA5F" w14:textId="02EE55D2" w:rsidR="002D5C97" w:rsidRPr="005B3106" w:rsidRDefault="008A7FB3">
      <w:pPr>
        <w:rPr>
          <w:rFonts w:ascii="Times New Roman" w:hAnsi="Times New Roman" w:cs="Times New Roman"/>
          <w:lang w:eastAsia="zh-CN"/>
        </w:rPr>
      </w:pPr>
      <w:r w:rsidRPr="005B3106">
        <w:rPr>
          <w:rFonts w:ascii="Times New Roman" w:hAnsi="Times New Roman" w:cs="Times New Roman"/>
          <w:lang w:eastAsia="zh-CN"/>
        </w:rPr>
        <w:t>Table 3</w:t>
      </w:r>
      <w:r w:rsidR="00E958B2" w:rsidRPr="005B3106">
        <w:rPr>
          <w:rFonts w:ascii="Times New Roman" w:hAnsi="Times New Roman" w:cs="Times New Roman"/>
          <w:lang w:eastAsia="zh-CN"/>
        </w:rPr>
        <w:t xml:space="preserve"> lists the variables in the model that distinguished those respondents who were actively engaged with Special Olympics compared to all other respondents.  The variables are ranked in order from those that were most related to the discriminant function. These are expressed as correlations to the Discriminant function – the larger the number the stronger the relationship.  </w:t>
      </w:r>
    </w:p>
    <w:p w14:paraId="653B78CD" w14:textId="77777777" w:rsidR="002E7FFC" w:rsidRPr="005B3106" w:rsidRDefault="00E958B2" w:rsidP="0003333E">
      <w:pPr>
        <w:jc w:val="center"/>
        <w:rPr>
          <w:rFonts w:ascii="Times New Roman" w:hAnsi="Times New Roman" w:cs="Times New Roman"/>
          <w:i/>
          <w:lang w:eastAsia="zh-CN"/>
        </w:rPr>
      </w:pPr>
      <w:r w:rsidRPr="005B3106">
        <w:rPr>
          <w:rFonts w:ascii="Times New Roman" w:hAnsi="Times New Roman" w:cs="Times New Roman"/>
          <w:i/>
          <w:lang w:eastAsia="zh-CN"/>
        </w:rPr>
        <w:t>Insert Table 3 about here</w:t>
      </w:r>
    </w:p>
    <w:p w14:paraId="2E7E60AE" w14:textId="107B2D2F" w:rsidR="002D5C97" w:rsidRPr="005B3106" w:rsidRDefault="00E958B2">
      <w:pPr>
        <w:rPr>
          <w:rFonts w:ascii="Times New Roman" w:hAnsi="Times New Roman" w:cs="Times New Roman"/>
          <w:lang w:eastAsia="zh-CN"/>
        </w:rPr>
      </w:pPr>
      <w:r w:rsidRPr="005B3106">
        <w:rPr>
          <w:rFonts w:ascii="Times New Roman" w:hAnsi="Times New Roman" w:cs="Times New Roman"/>
          <w:lang w:eastAsia="zh-CN"/>
        </w:rPr>
        <w:t>Not surprisingly, the three best discriminat</w:t>
      </w:r>
      <w:r w:rsidR="004D6C91" w:rsidRPr="005B3106">
        <w:rPr>
          <w:rFonts w:ascii="Times New Roman" w:hAnsi="Times New Roman" w:cs="Times New Roman"/>
          <w:lang w:eastAsia="zh-CN"/>
        </w:rPr>
        <w:t>ing variables</w:t>
      </w:r>
      <w:r w:rsidRPr="005B3106">
        <w:rPr>
          <w:rFonts w:ascii="Times New Roman" w:hAnsi="Times New Roman" w:cs="Times New Roman"/>
          <w:lang w:eastAsia="zh-CN"/>
        </w:rPr>
        <w:t xml:space="preserve"> - volunteer involvement, having frequent personal contact with a person who had intellectual disability and playing sports - were all </w:t>
      </w:r>
      <w:r w:rsidR="001F6859" w:rsidRPr="005B3106">
        <w:rPr>
          <w:rFonts w:ascii="Times New Roman" w:hAnsi="Times New Roman" w:cs="Times New Roman"/>
          <w:lang w:eastAsia="zh-CN"/>
        </w:rPr>
        <w:t xml:space="preserve">variables </w:t>
      </w:r>
      <w:r w:rsidRPr="005B3106">
        <w:rPr>
          <w:rFonts w:ascii="Times New Roman" w:hAnsi="Times New Roman" w:cs="Times New Roman"/>
          <w:lang w:eastAsia="zh-CN"/>
        </w:rPr>
        <w:t>that could arise from respondents’ engagement with Special Olympics</w:t>
      </w:r>
      <w:r w:rsidR="00D04F75" w:rsidRPr="005B3106">
        <w:rPr>
          <w:rFonts w:ascii="Times New Roman" w:hAnsi="Times New Roman" w:cs="Times New Roman"/>
          <w:lang w:eastAsia="zh-CN"/>
        </w:rPr>
        <w:t xml:space="preserve"> although the survey questions for these variables were not particular to Special Olympics. </w:t>
      </w:r>
    </w:p>
    <w:p w14:paraId="414FB0BA" w14:textId="0F9248D5" w:rsidR="002D5C97" w:rsidRPr="005B3106" w:rsidRDefault="00E958B2">
      <w:pPr>
        <w:rPr>
          <w:rFonts w:ascii="Times New Roman" w:hAnsi="Times New Roman" w:cs="Times New Roman"/>
          <w:lang w:eastAsia="zh-CN"/>
        </w:rPr>
      </w:pPr>
      <w:r w:rsidRPr="005B3106">
        <w:rPr>
          <w:rFonts w:ascii="Times New Roman" w:hAnsi="Times New Roman" w:cs="Times New Roman"/>
          <w:lang w:eastAsia="zh-CN"/>
        </w:rPr>
        <w:t>The further discriminants were the respondent having a disability or being the parent of a child,</w:t>
      </w:r>
      <w:r w:rsidR="001F6859" w:rsidRPr="005B3106">
        <w:rPr>
          <w:rFonts w:ascii="Times New Roman" w:hAnsi="Times New Roman" w:cs="Times New Roman"/>
          <w:lang w:eastAsia="zh-CN"/>
        </w:rPr>
        <w:t xml:space="preserve"> </w:t>
      </w:r>
      <w:r w:rsidRPr="005B3106">
        <w:rPr>
          <w:rFonts w:ascii="Times New Roman" w:hAnsi="Times New Roman" w:cs="Times New Roman"/>
          <w:lang w:eastAsia="zh-CN"/>
        </w:rPr>
        <w:t xml:space="preserve">having a university education, younger people (under 35 years), being </w:t>
      </w:r>
      <w:r w:rsidR="001F6859" w:rsidRPr="005B3106">
        <w:rPr>
          <w:rFonts w:ascii="Times New Roman" w:hAnsi="Times New Roman" w:cs="Times New Roman"/>
          <w:lang w:eastAsia="zh-CN"/>
        </w:rPr>
        <w:t xml:space="preserve">employed, </w:t>
      </w:r>
      <w:r w:rsidRPr="005B3106">
        <w:rPr>
          <w:rFonts w:ascii="Times New Roman" w:hAnsi="Times New Roman" w:cs="Times New Roman"/>
          <w:lang w:eastAsia="zh-CN"/>
        </w:rPr>
        <w:t>and working in health and social care.  However these personal characteristics were not as strongly related to the discrimination between the two groupings</w:t>
      </w:r>
      <w:r w:rsidR="001F6859" w:rsidRPr="005B3106">
        <w:rPr>
          <w:rFonts w:ascii="Times New Roman" w:hAnsi="Times New Roman" w:cs="Times New Roman"/>
          <w:lang w:eastAsia="zh-CN"/>
        </w:rPr>
        <w:t>.</w:t>
      </w:r>
      <w:r w:rsidRPr="005B3106">
        <w:rPr>
          <w:rFonts w:ascii="Times New Roman" w:hAnsi="Times New Roman" w:cs="Times New Roman"/>
          <w:lang w:eastAsia="zh-CN"/>
        </w:rPr>
        <w:t xml:space="preserve"> </w:t>
      </w:r>
    </w:p>
    <w:p w14:paraId="293BAE48" w14:textId="7A00CF9E" w:rsidR="002D5C97" w:rsidRPr="005B3106" w:rsidRDefault="00E958B2">
      <w:pPr>
        <w:rPr>
          <w:rFonts w:ascii="Times New Roman" w:hAnsi="Times New Roman" w:cs="Times New Roman"/>
          <w:lang w:eastAsia="zh-CN"/>
        </w:rPr>
      </w:pPr>
      <w:r w:rsidRPr="005B3106">
        <w:rPr>
          <w:rFonts w:ascii="Times New Roman" w:hAnsi="Times New Roman" w:cs="Times New Roman"/>
          <w:lang w:eastAsia="zh-CN"/>
        </w:rPr>
        <w:t xml:space="preserve"> Although the geographical region did contribute to the discriminant with more active involvement in the US and less in European countries, this was weak compared to </w:t>
      </w:r>
      <w:r w:rsidR="00582326" w:rsidRPr="005B3106">
        <w:rPr>
          <w:rFonts w:ascii="Times New Roman" w:hAnsi="Times New Roman" w:cs="Times New Roman"/>
          <w:lang w:eastAsia="zh-CN"/>
        </w:rPr>
        <w:t>the other</w:t>
      </w:r>
      <w:r w:rsidRPr="005B3106">
        <w:rPr>
          <w:rFonts w:ascii="Times New Roman" w:hAnsi="Times New Roman" w:cs="Times New Roman"/>
          <w:lang w:eastAsia="zh-CN"/>
        </w:rPr>
        <w:t xml:space="preserve"> variables.  Thus the characteristics of people who have an active involvement with Special Olympics appear to be common across the variety of nations included in this study. </w:t>
      </w:r>
    </w:p>
    <w:p w14:paraId="7199CA68" w14:textId="77777777" w:rsidR="002D5C97" w:rsidRPr="005B3106" w:rsidRDefault="00E958B2">
      <w:pPr>
        <w:rPr>
          <w:rFonts w:ascii="Times New Roman" w:hAnsi="Times New Roman" w:cs="Times New Roman"/>
          <w:b/>
          <w:i/>
          <w:lang w:eastAsia="zh-CN"/>
        </w:rPr>
      </w:pPr>
      <w:r w:rsidRPr="005B3106">
        <w:rPr>
          <w:rFonts w:ascii="Times New Roman" w:hAnsi="Times New Roman" w:cs="Times New Roman"/>
          <w:b/>
          <w:i/>
          <w:lang w:eastAsia="zh-CN"/>
        </w:rPr>
        <w:t>Supporters of Special Olympics</w:t>
      </w:r>
    </w:p>
    <w:p w14:paraId="33F6F836" w14:textId="525EECF1" w:rsidR="002D5C97" w:rsidRPr="005B3106" w:rsidRDefault="00E958B2">
      <w:pPr>
        <w:rPr>
          <w:rFonts w:ascii="Times New Roman" w:hAnsi="Times New Roman" w:cs="Times New Roman"/>
          <w:lang w:eastAsia="zh-CN"/>
        </w:rPr>
      </w:pPr>
      <w:r w:rsidRPr="005B3106">
        <w:rPr>
          <w:rFonts w:ascii="Times New Roman" w:hAnsi="Times New Roman" w:cs="Times New Roman"/>
          <w:lang w:eastAsia="zh-CN"/>
        </w:rPr>
        <w:t xml:space="preserve">A similar discriminant analysis was </w:t>
      </w:r>
      <w:r w:rsidR="00582326" w:rsidRPr="005B3106">
        <w:rPr>
          <w:rFonts w:ascii="Times New Roman" w:hAnsi="Times New Roman" w:cs="Times New Roman"/>
          <w:lang w:eastAsia="zh-CN"/>
        </w:rPr>
        <w:t>conducted to</w:t>
      </w:r>
      <w:r w:rsidRPr="005B3106">
        <w:rPr>
          <w:rFonts w:ascii="Times New Roman" w:hAnsi="Times New Roman" w:cs="Times New Roman"/>
          <w:lang w:eastAsia="zh-CN"/>
        </w:rPr>
        <w:t xml:space="preserve"> compare supporters of Special Olympics to those who had no engagement </w:t>
      </w:r>
      <w:r w:rsidR="00582326" w:rsidRPr="005B3106">
        <w:rPr>
          <w:rFonts w:ascii="Times New Roman" w:hAnsi="Times New Roman" w:cs="Times New Roman"/>
          <w:lang w:eastAsia="zh-CN"/>
        </w:rPr>
        <w:t>but</w:t>
      </w:r>
      <w:r w:rsidRPr="005B3106">
        <w:rPr>
          <w:rFonts w:ascii="Times New Roman" w:hAnsi="Times New Roman" w:cs="Times New Roman"/>
          <w:lang w:eastAsia="zh-CN"/>
        </w:rPr>
        <w:t xml:space="preserve"> were aware of it. However this discriminant model </w:t>
      </w:r>
      <w:r w:rsidR="004D6C91" w:rsidRPr="005B3106">
        <w:rPr>
          <w:rFonts w:ascii="Times New Roman" w:hAnsi="Times New Roman" w:cs="Times New Roman"/>
          <w:lang w:eastAsia="zh-CN"/>
        </w:rPr>
        <w:t xml:space="preserve">was much weaker (Wilk’s Lamba 0.914) and </w:t>
      </w:r>
      <w:r w:rsidRPr="005B3106">
        <w:rPr>
          <w:rFonts w:ascii="Times New Roman" w:hAnsi="Times New Roman" w:cs="Times New Roman"/>
          <w:lang w:eastAsia="zh-CN"/>
        </w:rPr>
        <w:t>accounted for a much s</w:t>
      </w:r>
      <w:r w:rsidR="004D6C91" w:rsidRPr="005B3106">
        <w:rPr>
          <w:rFonts w:ascii="Times New Roman" w:hAnsi="Times New Roman" w:cs="Times New Roman"/>
          <w:lang w:eastAsia="zh-CN"/>
        </w:rPr>
        <w:t>maller proportion of variance (9</w:t>
      </w:r>
      <w:r w:rsidRPr="005B3106">
        <w:rPr>
          <w:rFonts w:ascii="Times New Roman" w:hAnsi="Times New Roman" w:cs="Times New Roman"/>
          <w:lang w:eastAsia="zh-CN"/>
        </w:rPr>
        <w:t>%) and a lower proportion of correct responses (</w:t>
      </w:r>
      <w:r w:rsidR="004D6C91" w:rsidRPr="005B3106">
        <w:rPr>
          <w:rFonts w:ascii="Times New Roman" w:hAnsi="Times New Roman" w:cs="Times New Roman"/>
          <w:lang w:eastAsia="zh-CN"/>
        </w:rPr>
        <w:t>62</w:t>
      </w:r>
      <w:r w:rsidRPr="005B3106">
        <w:rPr>
          <w:rFonts w:ascii="Times New Roman" w:hAnsi="Times New Roman" w:cs="Times New Roman"/>
          <w:lang w:eastAsia="zh-CN"/>
        </w:rPr>
        <w:t>%).  With those cautions in mind</w:t>
      </w:r>
      <w:r w:rsidR="0013007C" w:rsidRPr="005B3106">
        <w:rPr>
          <w:rFonts w:ascii="Times New Roman" w:hAnsi="Times New Roman" w:cs="Times New Roman"/>
          <w:lang w:eastAsia="zh-CN"/>
        </w:rPr>
        <w:t>,</w:t>
      </w:r>
      <w:r w:rsidRPr="005B3106">
        <w:rPr>
          <w:rFonts w:ascii="Times New Roman" w:hAnsi="Times New Roman" w:cs="Times New Roman"/>
          <w:lang w:eastAsia="zh-CN"/>
        </w:rPr>
        <w:t xml:space="preserve"> the items that best discriminated </w:t>
      </w:r>
      <w:r w:rsidR="0013007C" w:rsidRPr="005B3106">
        <w:rPr>
          <w:rFonts w:ascii="Times New Roman" w:hAnsi="Times New Roman" w:cs="Times New Roman"/>
          <w:lang w:eastAsia="zh-CN"/>
        </w:rPr>
        <w:t>supporters from those with no involvement</w:t>
      </w:r>
      <w:r w:rsidRPr="005B3106">
        <w:rPr>
          <w:rFonts w:ascii="Times New Roman" w:hAnsi="Times New Roman" w:cs="Times New Roman"/>
          <w:lang w:eastAsia="zh-CN"/>
        </w:rPr>
        <w:t xml:space="preserve"> </w:t>
      </w:r>
      <w:r w:rsidR="0013007C" w:rsidRPr="005B3106">
        <w:rPr>
          <w:rFonts w:ascii="Times New Roman" w:hAnsi="Times New Roman" w:cs="Times New Roman"/>
          <w:lang w:eastAsia="zh-CN"/>
        </w:rPr>
        <w:t xml:space="preserve">with Special Olympics </w:t>
      </w:r>
      <w:r w:rsidRPr="005B3106">
        <w:rPr>
          <w:rFonts w:ascii="Times New Roman" w:hAnsi="Times New Roman" w:cs="Times New Roman"/>
          <w:lang w:eastAsia="zh-CN"/>
        </w:rPr>
        <w:t xml:space="preserve">were </w:t>
      </w:r>
      <w:r w:rsidR="008C0059" w:rsidRPr="005B3106">
        <w:rPr>
          <w:rFonts w:ascii="Times New Roman" w:hAnsi="Times New Roman" w:cs="Times New Roman"/>
          <w:lang w:eastAsia="zh-CN"/>
        </w:rPr>
        <w:t xml:space="preserve">reported above: </w:t>
      </w:r>
      <w:r w:rsidRPr="005B3106">
        <w:rPr>
          <w:rFonts w:ascii="Times New Roman" w:hAnsi="Times New Roman" w:cs="Times New Roman"/>
          <w:lang w:eastAsia="zh-CN"/>
        </w:rPr>
        <w:t xml:space="preserve">playing sports (0.696), </w:t>
      </w:r>
      <w:r w:rsidR="0013007C" w:rsidRPr="005B3106">
        <w:rPr>
          <w:rFonts w:ascii="Times New Roman" w:hAnsi="Times New Roman" w:cs="Times New Roman"/>
          <w:lang w:eastAsia="zh-CN"/>
        </w:rPr>
        <w:t xml:space="preserve">engaged in </w:t>
      </w:r>
      <w:r w:rsidRPr="005B3106">
        <w:rPr>
          <w:rFonts w:ascii="Times New Roman" w:hAnsi="Times New Roman" w:cs="Times New Roman"/>
          <w:lang w:eastAsia="zh-CN"/>
        </w:rPr>
        <w:t>volunteering (0.508) and</w:t>
      </w:r>
      <w:r w:rsidR="0013007C" w:rsidRPr="005B3106">
        <w:rPr>
          <w:rFonts w:ascii="Times New Roman" w:hAnsi="Times New Roman" w:cs="Times New Roman"/>
          <w:lang w:eastAsia="zh-CN"/>
        </w:rPr>
        <w:t xml:space="preserve"> having frequent</w:t>
      </w:r>
      <w:r w:rsidRPr="005B3106">
        <w:rPr>
          <w:rFonts w:ascii="Times New Roman" w:hAnsi="Times New Roman" w:cs="Times New Roman"/>
          <w:lang w:eastAsia="zh-CN"/>
        </w:rPr>
        <w:t xml:space="preserve"> personal contact with a person with intellectual disability</w:t>
      </w:r>
      <w:r w:rsidR="00582326" w:rsidRPr="005B3106">
        <w:rPr>
          <w:rFonts w:ascii="Times New Roman" w:hAnsi="Times New Roman" w:cs="Times New Roman"/>
          <w:lang w:eastAsia="zh-CN"/>
        </w:rPr>
        <w:t xml:space="preserve"> </w:t>
      </w:r>
      <w:r w:rsidRPr="005B3106">
        <w:rPr>
          <w:rFonts w:ascii="Times New Roman" w:hAnsi="Times New Roman" w:cs="Times New Roman"/>
          <w:lang w:eastAsia="zh-CN"/>
        </w:rPr>
        <w:t xml:space="preserve">(0.507). </w:t>
      </w:r>
      <w:r w:rsidR="00535F64" w:rsidRPr="005B3106">
        <w:rPr>
          <w:rFonts w:ascii="Times New Roman" w:hAnsi="Times New Roman" w:cs="Times New Roman"/>
          <w:lang w:eastAsia="zh-CN"/>
        </w:rPr>
        <w:t>D</w:t>
      </w:r>
      <w:r w:rsidRPr="005B3106">
        <w:rPr>
          <w:rFonts w:ascii="Times New Roman" w:hAnsi="Times New Roman" w:cs="Times New Roman"/>
          <w:lang w:eastAsia="zh-CN"/>
        </w:rPr>
        <w:t xml:space="preserve">etails of this analysis are available </w:t>
      </w:r>
      <w:r w:rsidR="00582326" w:rsidRPr="005B3106">
        <w:rPr>
          <w:rFonts w:ascii="Times New Roman" w:hAnsi="Times New Roman" w:cs="Times New Roman"/>
          <w:lang w:eastAsia="zh-CN"/>
        </w:rPr>
        <w:t>upon request</w:t>
      </w:r>
      <w:r w:rsidRPr="005B3106">
        <w:rPr>
          <w:rFonts w:ascii="Times New Roman" w:hAnsi="Times New Roman" w:cs="Times New Roman"/>
          <w:lang w:eastAsia="zh-CN"/>
        </w:rPr>
        <w:t>.</w:t>
      </w:r>
    </w:p>
    <w:p w14:paraId="249CEFFC" w14:textId="77777777" w:rsidR="002D5C97" w:rsidRPr="005B3106" w:rsidRDefault="00E958B2">
      <w:pPr>
        <w:rPr>
          <w:rFonts w:ascii="Times New Roman" w:hAnsi="Times New Roman" w:cs="Times New Roman"/>
          <w:b/>
          <w:i/>
          <w:lang w:eastAsia="zh-CN"/>
        </w:rPr>
      </w:pPr>
      <w:r w:rsidRPr="005B3106">
        <w:rPr>
          <w:rFonts w:ascii="Times New Roman" w:hAnsi="Times New Roman" w:cs="Times New Roman"/>
          <w:b/>
          <w:i/>
          <w:lang w:eastAsia="zh-CN"/>
        </w:rPr>
        <w:t>Knowledge of Special Olympics</w:t>
      </w:r>
    </w:p>
    <w:p w14:paraId="4CF3D636" w14:textId="77777777" w:rsidR="0003333E" w:rsidRPr="005B3106" w:rsidRDefault="00E958B2">
      <w:pPr>
        <w:rPr>
          <w:rFonts w:ascii="Times New Roman" w:hAnsi="Times New Roman" w:cs="Times New Roman"/>
          <w:lang w:eastAsia="zh-CN"/>
        </w:rPr>
      </w:pPr>
      <w:r w:rsidRPr="005B3106">
        <w:rPr>
          <w:rFonts w:ascii="Times New Roman" w:hAnsi="Times New Roman" w:cs="Times New Roman"/>
          <w:lang w:eastAsia="zh-CN"/>
        </w:rPr>
        <w:t xml:space="preserve">Respondents who indicated they had heard of Special Olympics were also presented with 11 statements relating to Special Olympics:  six of which generally apply and five </w:t>
      </w:r>
      <w:r w:rsidR="00535F64" w:rsidRPr="005B3106">
        <w:rPr>
          <w:rFonts w:ascii="Times New Roman" w:hAnsi="Times New Roman" w:cs="Times New Roman"/>
          <w:lang w:eastAsia="zh-CN"/>
        </w:rPr>
        <w:t xml:space="preserve">which </w:t>
      </w:r>
      <w:r w:rsidRPr="005B3106">
        <w:rPr>
          <w:rFonts w:ascii="Times New Roman" w:hAnsi="Times New Roman" w:cs="Times New Roman"/>
          <w:lang w:eastAsia="zh-CN"/>
        </w:rPr>
        <w:t>do not apply.  For each statement</w:t>
      </w:r>
      <w:r w:rsidR="0003333E" w:rsidRPr="005B3106">
        <w:rPr>
          <w:rFonts w:ascii="Times New Roman" w:hAnsi="Times New Roman" w:cs="Times New Roman"/>
          <w:lang w:eastAsia="zh-CN"/>
        </w:rPr>
        <w:t>,</w:t>
      </w:r>
      <w:r w:rsidRPr="005B3106">
        <w:rPr>
          <w:rFonts w:ascii="Times New Roman" w:hAnsi="Times New Roman" w:cs="Times New Roman"/>
          <w:lang w:eastAsia="zh-CN"/>
        </w:rPr>
        <w:t xml:space="preserve"> respondents were asked to select one of three options: ‘true, false and don’t know’</w:t>
      </w:r>
      <w:r w:rsidR="0003333E" w:rsidRPr="005B3106">
        <w:rPr>
          <w:rFonts w:ascii="Times New Roman" w:hAnsi="Times New Roman" w:cs="Times New Roman"/>
          <w:lang w:eastAsia="zh-CN"/>
        </w:rPr>
        <w:t xml:space="preserve"> and Table 4 shows the percentages selecting each option. </w:t>
      </w:r>
    </w:p>
    <w:p w14:paraId="33AF4B26" w14:textId="3B48DFF9" w:rsidR="002D5C97" w:rsidRPr="005B3106" w:rsidRDefault="0003333E" w:rsidP="0003333E">
      <w:pPr>
        <w:jc w:val="center"/>
        <w:rPr>
          <w:rFonts w:ascii="Times New Roman" w:hAnsi="Times New Roman" w:cs="Times New Roman"/>
          <w:i/>
          <w:lang w:eastAsia="zh-CN"/>
        </w:rPr>
      </w:pPr>
      <w:r w:rsidRPr="005B3106">
        <w:rPr>
          <w:rFonts w:ascii="Times New Roman" w:hAnsi="Times New Roman" w:cs="Times New Roman"/>
          <w:i/>
          <w:lang w:eastAsia="zh-CN"/>
        </w:rPr>
        <w:t>Insert Table 4 about here</w:t>
      </w:r>
    </w:p>
    <w:p w14:paraId="2598866A" w14:textId="63EC9378" w:rsidR="002D5C97" w:rsidRPr="005B3106" w:rsidRDefault="00582326" w:rsidP="000D6F6A">
      <w:pPr>
        <w:rPr>
          <w:rFonts w:ascii="Times New Roman" w:hAnsi="Times New Roman" w:cs="Times New Roman"/>
          <w:lang w:eastAsia="zh-CN"/>
        </w:rPr>
      </w:pPr>
      <w:r w:rsidRPr="005B3106">
        <w:rPr>
          <w:rFonts w:ascii="Times New Roman" w:hAnsi="Times New Roman" w:cs="Times New Roman"/>
          <w:lang w:eastAsia="zh-CN"/>
        </w:rPr>
        <w:t>R</w:t>
      </w:r>
      <w:r w:rsidR="00E958B2" w:rsidRPr="005B3106">
        <w:rPr>
          <w:rFonts w:ascii="Times New Roman" w:hAnsi="Times New Roman" w:cs="Times New Roman"/>
          <w:lang w:eastAsia="zh-CN"/>
        </w:rPr>
        <w:t>espondents were grouped into those who were ‘well informed’ about Special Olympics</w:t>
      </w:r>
      <w:r w:rsidRPr="005B3106">
        <w:rPr>
          <w:rFonts w:ascii="Times New Roman" w:hAnsi="Times New Roman" w:cs="Times New Roman"/>
          <w:lang w:eastAsia="zh-CN"/>
        </w:rPr>
        <w:t xml:space="preserve"> and those who were misinformed</w:t>
      </w:r>
      <w:r w:rsidR="000B55CE" w:rsidRPr="005B3106">
        <w:rPr>
          <w:rFonts w:ascii="Times New Roman" w:hAnsi="Times New Roman" w:cs="Times New Roman"/>
          <w:lang w:eastAsia="zh-CN"/>
        </w:rPr>
        <w:t xml:space="preserve"> based on statistical significance</w:t>
      </w:r>
      <w:r w:rsidRPr="005B3106">
        <w:rPr>
          <w:rFonts w:ascii="Times New Roman" w:hAnsi="Times New Roman" w:cs="Times New Roman"/>
          <w:lang w:eastAsia="zh-CN"/>
        </w:rPr>
        <w:t xml:space="preserve">. Those that were well informed </w:t>
      </w:r>
      <w:r w:rsidR="00E958B2" w:rsidRPr="005B3106">
        <w:rPr>
          <w:rFonts w:ascii="Times New Roman" w:hAnsi="Times New Roman" w:cs="Times New Roman"/>
          <w:lang w:eastAsia="zh-CN"/>
        </w:rPr>
        <w:t>correctly identified seven or more of the statements as either true o</w:t>
      </w:r>
      <w:r w:rsidR="0013007C" w:rsidRPr="005B3106">
        <w:rPr>
          <w:rFonts w:ascii="Times New Roman" w:hAnsi="Times New Roman" w:cs="Times New Roman"/>
          <w:lang w:eastAsia="zh-CN"/>
        </w:rPr>
        <w:t>r</w:t>
      </w:r>
      <w:r w:rsidR="00E958B2" w:rsidRPr="005B3106">
        <w:rPr>
          <w:rFonts w:ascii="Times New Roman" w:hAnsi="Times New Roman" w:cs="Times New Roman"/>
          <w:lang w:eastAsia="zh-CN"/>
        </w:rPr>
        <w:t xml:space="preserve"> false as appropriate</w:t>
      </w:r>
      <w:r w:rsidR="00043F99" w:rsidRPr="005B3106">
        <w:rPr>
          <w:rFonts w:ascii="Times New Roman" w:hAnsi="Times New Roman" w:cs="Times New Roman"/>
          <w:lang w:eastAsia="zh-CN"/>
        </w:rPr>
        <w:t xml:space="preserve">. </w:t>
      </w:r>
      <w:r w:rsidR="00E958B2" w:rsidRPr="005B3106">
        <w:rPr>
          <w:rFonts w:ascii="Times New Roman" w:hAnsi="Times New Roman" w:cs="Times New Roman"/>
          <w:lang w:eastAsia="zh-CN"/>
        </w:rPr>
        <w:t xml:space="preserve"> </w:t>
      </w:r>
      <w:r w:rsidR="00043F99" w:rsidRPr="005B3106">
        <w:rPr>
          <w:rFonts w:ascii="Times New Roman" w:hAnsi="Times New Roman" w:cs="Times New Roman"/>
          <w:lang w:eastAsia="zh-CN"/>
        </w:rPr>
        <w:t xml:space="preserve">Likewise those with scores of 1 or less </w:t>
      </w:r>
      <w:r w:rsidRPr="005B3106">
        <w:rPr>
          <w:rFonts w:ascii="Times New Roman" w:hAnsi="Times New Roman" w:cs="Times New Roman"/>
          <w:lang w:eastAsia="zh-CN"/>
        </w:rPr>
        <w:t>were</w:t>
      </w:r>
      <w:r w:rsidR="00043F99" w:rsidRPr="005B3106">
        <w:rPr>
          <w:rFonts w:ascii="Times New Roman" w:hAnsi="Times New Roman" w:cs="Times New Roman"/>
          <w:lang w:eastAsia="zh-CN"/>
        </w:rPr>
        <w:t xml:space="preserve"> considered misinformed</w:t>
      </w:r>
      <w:r w:rsidR="008C0059" w:rsidRPr="005B3106">
        <w:rPr>
          <w:rFonts w:ascii="Times New Roman" w:hAnsi="Times New Roman" w:cs="Times New Roman"/>
          <w:lang w:eastAsia="zh-CN"/>
        </w:rPr>
        <w:t xml:space="preserve"> </w:t>
      </w:r>
      <w:r w:rsidR="00043F99" w:rsidRPr="005B3106">
        <w:rPr>
          <w:rFonts w:ascii="Times New Roman" w:hAnsi="Times New Roman" w:cs="Times New Roman"/>
          <w:lang w:eastAsia="zh-CN"/>
        </w:rPr>
        <w:t xml:space="preserve">(probability p&lt;0.05).  </w:t>
      </w:r>
      <w:r w:rsidR="00E958B2" w:rsidRPr="005B3106">
        <w:rPr>
          <w:rFonts w:ascii="Times New Roman" w:hAnsi="Times New Roman" w:cs="Times New Roman"/>
          <w:lang w:eastAsia="zh-CN"/>
        </w:rPr>
        <w:t>Overall, 4,238 (11.6%</w:t>
      </w:r>
      <w:r w:rsidR="0013007C" w:rsidRPr="005B3106">
        <w:rPr>
          <w:rFonts w:ascii="Times New Roman" w:hAnsi="Times New Roman" w:cs="Times New Roman"/>
          <w:lang w:eastAsia="zh-CN"/>
        </w:rPr>
        <w:t>)</w:t>
      </w:r>
      <w:r w:rsidR="00E958B2" w:rsidRPr="005B3106">
        <w:rPr>
          <w:rFonts w:ascii="Times New Roman" w:hAnsi="Times New Roman" w:cs="Times New Roman"/>
          <w:lang w:eastAsia="zh-CN"/>
        </w:rPr>
        <w:t xml:space="preserve"> of respondent</w:t>
      </w:r>
      <w:r w:rsidR="0013007C" w:rsidRPr="005B3106">
        <w:rPr>
          <w:rFonts w:ascii="Times New Roman" w:hAnsi="Times New Roman" w:cs="Times New Roman"/>
          <w:lang w:eastAsia="zh-CN"/>
        </w:rPr>
        <w:t xml:space="preserve">s </w:t>
      </w:r>
      <w:r w:rsidR="00043F99" w:rsidRPr="005B3106">
        <w:rPr>
          <w:rFonts w:ascii="Times New Roman" w:hAnsi="Times New Roman" w:cs="Times New Roman"/>
          <w:lang w:eastAsia="zh-CN"/>
        </w:rPr>
        <w:t xml:space="preserve">who were aware of Special Olympics </w:t>
      </w:r>
      <w:r w:rsidR="0013007C" w:rsidRPr="005B3106">
        <w:rPr>
          <w:rFonts w:ascii="Times New Roman" w:hAnsi="Times New Roman" w:cs="Times New Roman"/>
          <w:lang w:eastAsia="zh-CN"/>
        </w:rPr>
        <w:t>were classed as well informed</w:t>
      </w:r>
      <w:r w:rsidR="00043F99" w:rsidRPr="005B3106">
        <w:rPr>
          <w:rFonts w:ascii="Times New Roman" w:hAnsi="Times New Roman" w:cs="Times New Roman"/>
          <w:lang w:eastAsia="zh-CN"/>
        </w:rPr>
        <w:t xml:space="preserve"> with 2,728 (9.0%) as misinformed</w:t>
      </w:r>
      <w:r w:rsidR="00E958B2" w:rsidRPr="005B3106">
        <w:rPr>
          <w:rFonts w:ascii="Times New Roman" w:hAnsi="Times New Roman" w:cs="Times New Roman"/>
          <w:lang w:eastAsia="zh-CN"/>
        </w:rPr>
        <w:t xml:space="preserve">. </w:t>
      </w:r>
      <w:r w:rsidR="00043F99" w:rsidRPr="005B3106">
        <w:rPr>
          <w:rFonts w:ascii="Times New Roman" w:hAnsi="Times New Roman" w:cs="Times New Roman"/>
          <w:lang w:eastAsia="zh-CN"/>
        </w:rPr>
        <w:t>Hence the</w:t>
      </w:r>
      <w:r w:rsidRPr="005B3106">
        <w:rPr>
          <w:rFonts w:ascii="Times New Roman" w:hAnsi="Times New Roman" w:cs="Times New Roman"/>
          <w:lang w:eastAsia="zh-CN"/>
        </w:rPr>
        <w:t xml:space="preserve"> majority</w:t>
      </w:r>
      <w:r w:rsidR="00043F99" w:rsidRPr="005B3106">
        <w:rPr>
          <w:rFonts w:ascii="Times New Roman" w:hAnsi="Times New Roman" w:cs="Times New Roman"/>
          <w:lang w:eastAsia="zh-CN"/>
        </w:rPr>
        <w:t xml:space="preserve"> of respondents (80%) fell within the range of chance responding.</w:t>
      </w:r>
    </w:p>
    <w:p w14:paraId="67696420" w14:textId="636B26C5" w:rsidR="00043F99" w:rsidRPr="005B3106" w:rsidRDefault="002815D2" w:rsidP="005F1372">
      <w:pPr>
        <w:spacing w:before="120"/>
        <w:rPr>
          <w:rFonts w:ascii="Times New Roman" w:hAnsi="Times New Roman" w:cs="Times New Roman"/>
          <w:lang w:eastAsia="zh-CN"/>
        </w:rPr>
      </w:pPr>
      <w:r w:rsidRPr="005B3106">
        <w:rPr>
          <w:rFonts w:ascii="Times New Roman" w:hAnsi="Times New Roman" w:cs="Times New Roman"/>
          <w:lang w:eastAsia="zh-CN"/>
        </w:rPr>
        <w:t xml:space="preserve">Chi-square tests indicated that </w:t>
      </w:r>
      <w:r w:rsidR="00915E6A" w:rsidRPr="005B3106">
        <w:rPr>
          <w:rFonts w:ascii="Times New Roman" w:hAnsi="Times New Roman" w:cs="Times New Roman"/>
          <w:lang w:eastAsia="zh-CN"/>
        </w:rPr>
        <w:t xml:space="preserve">respondents who were actively involved with Special Olympics were </w:t>
      </w:r>
      <w:r w:rsidR="000B55CE" w:rsidRPr="005B3106">
        <w:rPr>
          <w:rFonts w:ascii="Times New Roman" w:hAnsi="Times New Roman" w:cs="Times New Roman"/>
          <w:lang w:eastAsia="zh-CN"/>
        </w:rPr>
        <w:t>si</w:t>
      </w:r>
      <w:r w:rsidR="00915E6A" w:rsidRPr="005B3106">
        <w:rPr>
          <w:rFonts w:ascii="Times New Roman" w:hAnsi="Times New Roman" w:cs="Times New Roman"/>
          <w:lang w:eastAsia="zh-CN"/>
        </w:rPr>
        <w:t>gnificantly better informed than those were supporters or</w:t>
      </w:r>
      <w:r w:rsidRPr="005B3106">
        <w:rPr>
          <w:rFonts w:ascii="Times New Roman" w:hAnsi="Times New Roman" w:cs="Times New Roman"/>
          <w:lang w:eastAsia="zh-CN"/>
        </w:rPr>
        <w:t xml:space="preserve"> only</w:t>
      </w:r>
      <w:r w:rsidR="00915E6A" w:rsidRPr="005B3106">
        <w:rPr>
          <w:rFonts w:ascii="Times New Roman" w:hAnsi="Times New Roman" w:cs="Times New Roman"/>
          <w:lang w:eastAsia="zh-CN"/>
        </w:rPr>
        <w:t xml:space="preserve"> aware of it</w:t>
      </w:r>
      <w:r w:rsidRPr="005B3106">
        <w:rPr>
          <w:rFonts w:ascii="Times New Roman" w:hAnsi="Times New Roman" w:cs="Times New Roman"/>
          <w:lang w:eastAsia="zh-CN"/>
        </w:rPr>
        <w:t xml:space="preserve">, </w:t>
      </w:r>
      <w:r w:rsidR="00E114B1" w:rsidRPr="005B3106">
        <w:rPr>
          <w:rFonts w:ascii="Times New Roman" w:hAnsi="Times New Roman" w:cs="Times New Roman"/>
          <w:lang w:eastAsia="zh-CN"/>
        </w:rPr>
        <w:t xml:space="preserve">with rates of being “well informed” of </w:t>
      </w:r>
      <w:r w:rsidRPr="005B3106">
        <w:rPr>
          <w:rFonts w:ascii="Times New Roman" w:hAnsi="Times New Roman" w:cs="Times New Roman"/>
          <w:lang w:eastAsia="zh-CN"/>
        </w:rPr>
        <w:t xml:space="preserve">23% compared to 12% respectively </w:t>
      </w:r>
      <w:r w:rsidR="000B55CE" w:rsidRPr="005B3106">
        <w:rPr>
          <w:rFonts w:ascii="Times New Roman" w:hAnsi="Times New Roman" w:cs="Times New Roman"/>
          <w:lang w:eastAsia="zh-CN"/>
        </w:rPr>
        <w:t>(chi sq=</w:t>
      </w:r>
      <w:r w:rsidRPr="005B3106">
        <w:rPr>
          <w:rFonts w:ascii="Times New Roman" w:hAnsi="Times New Roman" w:cs="Times New Roman"/>
          <w:vertAlign w:val="superscript"/>
          <w:lang w:eastAsia="zh-CN"/>
        </w:rPr>
        <w:t xml:space="preserve"> </w:t>
      </w:r>
      <w:r w:rsidR="00915E6A" w:rsidRPr="005B3106">
        <w:rPr>
          <w:rFonts w:ascii="Times New Roman" w:hAnsi="Times New Roman" w:cs="Times New Roman"/>
          <w:lang w:eastAsia="zh-CN"/>
        </w:rPr>
        <w:t>380.1</w:t>
      </w:r>
      <w:r w:rsidRPr="005B3106">
        <w:rPr>
          <w:rFonts w:ascii="Times New Roman" w:hAnsi="Times New Roman" w:cs="Times New Roman"/>
          <w:lang w:eastAsia="zh-CN"/>
        </w:rPr>
        <w:t xml:space="preserve">, </w:t>
      </w:r>
      <w:r w:rsidR="00915E6A" w:rsidRPr="005B3106">
        <w:rPr>
          <w:rFonts w:ascii="Times New Roman" w:hAnsi="Times New Roman" w:cs="Times New Roman"/>
          <w:i/>
          <w:lang w:eastAsia="zh-CN"/>
        </w:rPr>
        <w:t>p</w:t>
      </w:r>
      <w:r w:rsidR="00915E6A" w:rsidRPr="005B3106">
        <w:rPr>
          <w:rFonts w:ascii="Times New Roman" w:hAnsi="Times New Roman" w:cs="Times New Roman"/>
          <w:lang w:eastAsia="zh-CN"/>
        </w:rPr>
        <w:t>&lt;0.001).  Conversely, the latter group were more likely to be misinformed than those actively involved</w:t>
      </w:r>
      <w:r w:rsidRPr="005B3106">
        <w:rPr>
          <w:rFonts w:ascii="Times New Roman" w:hAnsi="Times New Roman" w:cs="Times New Roman"/>
          <w:lang w:eastAsia="zh-CN"/>
        </w:rPr>
        <w:t>, 10% compared to 2%, respectively</w:t>
      </w:r>
      <w:r w:rsidR="000B55CE" w:rsidRPr="005B3106">
        <w:rPr>
          <w:rFonts w:ascii="Times New Roman" w:hAnsi="Times New Roman" w:cs="Times New Roman"/>
          <w:lang w:eastAsia="zh-CN"/>
        </w:rPr>
        <w:t xml:space="preserve"> (chi sq </w:t>
      </w:r>
      <w:r w:rsidRPr="005B3106">
        <w:rPr>
          <w:rFonts w:ascii="Times New Roman" w:hAnsi="Times New Roman" w:cs="Times New Roman"/>
          <w:i/>
          <w:lang w:eastAsia="zh-CN"/>
        </w:rPr>
        <w:t>=</w:t>
      </w:r>
      <w:r w:rsidRPr="005B3106">
        <w:rPr>
          <w:rFonts w:ascii="Times New Roman" w:hAnsi="Times New Roman" w:cs="Times New Roman"/>
          <w:vertAlign w:val="superscript"/>
          <w:lang w:eastAsia="zh-CN"/>
        </w:rPr>
        <w:t xml:space="preserve">  </w:t>
      </w:r>
      <w:r w:rsidR="00915E6A" w:rsidRPr="005B3106">
        <w:rPr>
          <w:rFonts w:ascii="Times New Roman" w:hAnsi="Times New Roman" w:cs="Times New Roman"/>
          <w:lang w:eastAsia="zh-CN"/>
        </w:rPr>
        <w:t xml:space="preserve"> 358.9</w:t>
      </w:r>
      <w:r w:rsidRPr="005B3106">
        <w:rPr>
          <w:rFonts w:ascii="Times New Roman" w:hAnsi="Times New Roman" w:cs="Times New Roman"/>
          <w:lang w:eastAsia="zh-CN"/>
        </w:rPr>
        <w:t>,</w:t>
      </w:r>
      <w:r w:rsidR="00915E6A" w:rsidRPr="005B3106">
        <w:rPr>
          <w:rFonts w:ascii="Times New Roman" w:hAnsi="Times New Roman" w:cs="Times New Roman"/>
          <w:lang w:eastAsia="zh-CN"/>
        </w:rPr>
        <w:t xml:space="preserve"> </w:t>
      </w:r>
      <w:r w:rsidR="00915E6A" w:rsidRPr="005B3106">
        <w:rPr>
          <w:rFonts w:ascii="Times New Roman" w:hAnsi="Times New Roman" w:cs="Times New Roman"/>
          <w:i/>
          <w:lang w:eastAsia="zh-CN"/>
        </w:rPr>
        <w:t>p</w:t>
      </w:r>
      <w:r w:rsidR="00915E6A" w:rsidRPr="005B3106">
        <w:rPr>
          <w:rFonts w:ascii="Times New Roman" w:hAnsi="Times New Roman" w:cs="Times New Roman"/>
          <w:lang w:eastAsia="zh-CN"/>
        </w:rPr>
        <w:t xml:space="preserve">&lt;0.001). </w:t>
      </w:r>
    </w:p>
    <w:p w14:paraId="513314BD" w14:textId="2708A57A" w:rsidR="005F1372" w:rsidRPr="005B3106" w:rsidRDefault="002815D2" w:rsidP="005F1372">
      <w:pPr>
        <w:spacing w:before="120"/>
        <w:rPr>
          <w:rFonts w:ascii="Times New Roman" w:hAnsi="Times New Roman" w:cs="Times New Roman"/>
          <w:lang w:eastAsia="zh-CN"/>
        </w:rPr>
      </w:pPr>
      <w:r w:rsidRPr="005B3106">
        <w:rPr>
          <w:rFonts w:ascii="Times New Roman" w:hAnsi="Times New Roman" w:cs="Times New Roman"/>
          <w:lang w:eastAsia="zh-CN"/>
        </w:rPr>
        <w:t xml:space="preserve">Respondents often confused </w:t>
      </w:r>
      <w:r w:rsidR="005F1372" w:rsidRPr="005B3106">
        <w:rPr>
          <w:rFonts w:ascii="Times New Roman" w:hAnsi="Times New Roman" w:cs="Times New Roman"/>
          <w:lang w:eastAsia="zh-CN"/>
        </w:rPr>
        <w:t>Special Olympics with Paralympics and with the main Olympic Games</w:t>
      </w:r>
      <w:r w:rsidRPr="005B3106">
        <w:rPr>
          <w:rFonts w:ascii="Times New Roman" w:hAnsi="Times New Roman" w:cs="Times New Roman"/>
          <w:lang w:eastAsia="zh-CN"/>
        </w:rPr>
        <w:t>. As such, it was important to</w:t>
      </w:r>
      <w:r w:rsidR="005F1372" w:rsidRPr="005B3106">
        <w:rPr>
          <w:rFonts w:ascii="Times New Roman" w:hAnsi="Times New Roman" w:cs="Times New Roman"/>
          <w:lang w:eastAsia="zh-CN"/>
        </w:rPr>
        <w:t xml:space="preserve"> further explore</w:t>
      </w:r>
      <w:r w:rsidRPr="005B3106">
        <w:rPr>
          <w:rFonts w:ascii="Times New Roman" w:hAnsi="Times New Roman" w:cs="Times New Roman"/>
          <w:lang w:eastAsia="zh-CN"/>
        </w:rPr>
        <w:t xml:space="preserve"> this</w:t>
      </w:r>
      <w:r w:rsidR="005F1372" w:rsidRPr="005B3106">
        <w:rPr>
          <w:rFonts w:ascii="Times New Roman" w:hAnsi="Times New Roman" w:cs="Times New Roman"/>
          <w:lang w:eastAsia="zh-CN"/>
        </w:rPr>
        <w:t xml:space="preserve"> </w:t>
      </w:r>
      <w:r w:rsidR="00A340D2" w:rsidRPr="005B3106">
        <w:rPr>
          <w:rFonts w:ascii="Times New Roman" w:hAnsi="Times New Roman" w:cs="Times New Roman"/>
          <w:lang w:eastAsia="zh-CN"/>
        </w:rPr>
        <w:t>to understand the</w:t>
      </w:r>
      <w:r w:rsidR="005F1372" w:rsidRPr="005B3106">
        <w:rPr>
          <w:rFonts w:ascii="Times New Roman" w:hAnsi="Times New Roman" w:cs="Times New Roman"/>
          <w:lang w:eastAsia="zh-CN"/>
        </w:rPr>
        <w:t xml:space="preserve"> awareness of Special Olympics as a distinct organization. In all </w:t>
      </w:r>
      <w:r w:rsidR="00A45C27" w:rsidRPr="005B3106">
        <w:rPr>
          <w:rFonts w:ascii="Times New Roman" w:hAnsi="Times New Roman" w:cs="Times New Roman"/>
          <w:lang w:eastAsia="zh-CN"/>
        </w:rPr>
        <w:t xml:space="preserve">9,556 respondents (26.2% of the total surveyed) </w:t>
      </w:r>
      <w:r w:rsidR="00A340D2" w:rsidRPr="005B3106">
        <w:rPr>
          <w:rFonts w:ascii="Times New Roman" w:hAnsi="Times New Roman" w:cs="Times New Roman"/>
          <w:lang w:eastAsia="zh-CN"/>
        </w:rPr>
        <w:t>distinguished Special Olympics</w:t>
      </w:r>
      <w:r w:rsidR="00933253" w:rsidRPr="005B3106">
        <w:rPr>
          <w:rFonts w:ascii="Times New Roman" w:hAnsi="Times New Roman" w:cs="Times New Roman"/>
          <w:lang w:eastAsia="zh-CN"/>
        </w:rPr>
        <w:t xml:space="preserve"> correctly </w:t>
      </w:r>
      <w:r w:rsidR="000B55CE" w:rsidRPr="005B3106">
        <w:rPr>
          <w:rFonts w:ascii="Times New Roman" w:hAnsi="Times New Roman" w:cs="Times New Roman"/>
          <w:lang w:eastAsia="zh-CN"/>
        </w:rPr>
        <w:t xml:space="preserve">from either Paralympics and Olympic Games </w:t>
      </w:r>
      <w:r w:rsidR="00A45C27" w:rsidRPr="005B3106">
        <w:rPr>
          <w:rFonts w:ascii="Times New Roman" w:hAnsi="Times New Roman" w:cs="Times New Roman"/>
          <w:lang w:eastAsia="zh-CN"/>
        </w:rPr>
        <w:t>but 20,718 (56.7%) considered Special Olympics to be part of either Paralympics and</w:t>
      </w:r>
      <w:r w:rsidR="00933253" w:rsidRPr="005B3106">
        <w:rPr>
          <w:rFonts w:ascii="Times New Roman" w:hAnsi="Times New Roman" w:cs="Times New Roman"/>
          <w:lang w:eastAsia="zh-CN"/>
        </w:rPr>
        <w:t>/or</w:t>
      </w:r>
      <w:r w:rsidR="00A45C27" w:rsidRPr="005B3106">
        <w:rPr>
          <w:rFonts w:ascii="Times New Roman" w:hAnsi="Times New Roman" w:cs="Times New Roman"/>
          <w:lang w:eastAsia="zh-CN"/>
        </w:rPr>
        <w:t xml:space="preserve"> the Olympics. </w:t>
      </w:r>
      <w:r w:rsidR="00A340D2" w:rsidRPr="005B3106">
        <w:rPr>
          <w:rFonts w:ascii="Times New Roman" w:hAnsi="Times New Roman" w:cs="Times New Roman"/>
          <w:lang w:eastAsia="zh-CN"/>
        </w:rPr>
        <w:t xml:space="preserve">Seventeen percent </w:t>
      </w:r>
      <w:r w:rsidR="00A45C27" w:rsidRPr="005B3106">
        <w:rPr>
          <w:rFonts w:ascii="Times New Roman" w:hAnsi="Times New Roman" w:cs="Times New Roman"/>
          <w:lang w:eastAsia="zh-CN"/>
        </w:rPr>
        <w:t>had not heard of Special Olympics</w:t>
      </w:r>
      <w:r w:rsidR="00A340D2" w:rsidRPr="005B3106">
        <w:rPr>
          <w:rFonts w:ascii="Times New Roman" w:hAnsi="Times New Roman" w:cs="Times New Roman"/>
          <w:lang w:eastAsia="zh-CN"/>
        </w:rPr>
        <w:t xml:space="preserve"> at all</w:t>
      </w:r>
      <w:r w:rsidR="00A45C27" w:rsidRPr="005B3106">
        <w:rPr>
          <w:rFonts w:ascii="Times New Roman" w:hAnsi="Times New Roman" w:cs="Times New Roman"/>
          <w:lang w:eastAsia="zh-CN"/>
        </w:rPr>
        <w:t xml:space="preserve">.  </w:t>
      </w:r>
    </w:p>
    <w:p w14:paraId="2FAF6CD4" w14:textId="11C0F57E" w:rsidR="00A45C27" w:rsidRPr="005B3106" w:rsidRDefault="00A45C27" w:rsidP="005F1372">
      <w:pPr>
        <w:spacing w:before="120"/>
        <w:rPr>
          <w:rFonts w:ascii="Times New Roman" w:hAnsi="Times New Roman" w:cs="Times New Roman"/>
          <w:lang w:eastAsia="zh-CN"/>
        </w:rPr>
      </w:pPr>
      <w:r w:rsidRPr="005B3106">
        <w:rPr>
          <w:rFonts w:ascii="Times New Roman" w:hAnsi="Times New Roman" w:cs="Times New Roman"/>
          <w:lang w:eastAsia="zh-CN"/>
        </w:rPr>
        <w:t>The highest percentage</w:t>
      </w:r>
      <w:r w:rsidR="00A340D2" w:rsidRPr="005B3106">
        <w:rPr>
          <w:rFonts w:ascii="Times New Roman" w:hAnsi="Times New Roman" w:cs="Times New Roman"/>
          <w:lang w:eastAsia="zh-CN"/>
        </w:rPr>
        <w:t xml:space="preserve"> (42%)</w:t>
      </w:r>
      <w:r w:rsidRPr="005B3106">
        <w:rPr>
          <w:rFonts w:ascii="Times New Roman" w:hAnsi="Times New Roman" w:cs="Times New Roman"/>
          <w:lang w:eastAsia="zh-CN"/>
        </w:rPr>
        <w:t xml:space="preserve"> of those who correctly identified Special Olympics was in the U</w:t>
      </w:r>
      <w:r w:rsidR="00A340D2" w:rsidRPr="005B3106">
        <w:rPr>
          <w:rFonts w:ascii="Times New Roman" w:hAnsi="Times New Roman" w:cs="Times New Roman"/>
          <w:lang w:eastAsia="zh-CN"/>
        </w:rPr>
        <w:t>nited States</w:t>
      </w:r>
      <w:r w:rsidRPr="005B3106">
        <w:rPr>
          <w:rFonts w:ascii="Times New Roman" w:hAnsi="Times New Roman" w:cs="Times New Roman"/>
          <w:lang w:eastAsia="zh-CN"/>
        </w:rPr>
        <w:t xml:space="preserve">.  Within Europe, the percentages ranged from 7.5% in Finland to 25.6% in Ireland.  In the other regions, China had the lowest percentage (3.8%) and </w:t>
      </w:r>
      <w:r w:rsidR="00933253" w:rsidRPr="005B3106">
        <w:rPr>
          <w:rFonts w:ascii="Times New Roman" w:hAnsi="Times New Roman" w:cs="Times New Roman"/>
          <w:lang w:eastAsia="zh-CN"/>
        </w:rPr>
        <w:t xml:space="preserve">South Africa the highest (13.9%). </w:t>
      </w:r>
    </w:p>
    <w:p w14:paraId="77EED681" w14:textId="25CA7CDB" w:rsidR="002D5C97" w:rsidRPr="005B3106" w:rsidRDefault="008C0059" w:rsidP="002E7FFC">
      <w:pPr>
        <w:rPr>
          <w:rFonts w:ascii="Times New Roman" w:eastAsia="SimSun" w:hAnsi="Times New Roman" w:cs="Times New Roman"/>
          <w:b/>
          <w:sz w:val="28"/>
          <w:szCs w:val="28"/>
          <w:lang w:eastAsia="zh-CN"/>
        </w:rPr>
      </w:pPr>
      <w:r w:rsidRPr="005B3106">
        <w:rPr>
          <w:rFonts w:ascii="Times New Roman" w:eastAsia="SimSun" w:hAnsi="Times New Roman" w:cs="Times New Roman"/>
          <w:b/>
          <w:sz w:val="28"/>
          <w:szCs w:val="28"/>
          <w:lang w:eastAsia="zh-CN"/>
        </w:rPr>
        <w:t>D</w:t>
      </w:r>
      <w:r w:rsidR="002E7FFC" w:rsidRPr="005B3106">
        <w:rPr>
          <w:rFonts w:ascii="Times New Roman" w:eastAsia="SimSun" w:hAnsi="Times New Roman" w:cs="Times New Roman"/>
          <w:b/>
          <w:sz w:val="28"/>
          <w:szCs w:val="28"/>
          <w:lang w:eastAsia="zh-CN"/>
        </w:rPr>
        <w:t>iscussion</w:t>
      </w:r>
    </w:p>
    <w:p w14:paraId="30096E1E" w14:textId="5ABE9154" w:rsidR="00103BF9" w:rsidRPr="005B3106" w:rsidRDefault="006862B1" w:rsidP="0003333E">
      <w:pPr>
        <w:rPr>
          <w:rFonts w:ascii="Times New Roman" w:hAnsi="Times New Roman" w:cs="Times New Roman"/>
          <w:lang w:eastAsia="zh-CN"/>
        </w:rPr>
      </w:pPr>
      <w:r w:rsidRPr="005B3106">
        <w:rPr>
          <w:rFonts w:ascii="Times New Roman" w:hAnsi="Times New Roman" w:cs="Times New Roman"/>
          <w:lang w:eastAsia="zh-CN"/>
        </w:rPr>
        <w:t xml:space="preserve">This transnational study is the largest undertaken to examine public engagement with and knowledge of Special Olympics.  Globally around one in seven of the general population claimed some form of active involvement with </w:t>
      </w:r>
      <w:r w:rsidR="00A74CC2" w:rsidRPr="005B3106">
        <w:rPr>
          <w:rFonts w:ascii="Times New Roman" w:hAnsi="Times New Roman" w:cs="Times New Roman"/>
          <w:lang w:eastAsia="zh-CN"/>
        </w:rPr>
        <w:t>SO</w:t>
      </w:r>
      <w:r w:rsidRPr="005B3106">
        <w:rPr>
          <w:rFonts w:ascii="Times New Roman" w:hAnsi="Times New Roman" w:cs="Times New Roman"/>
          <w:lang w:eastAsia="zh-CN"/>
        </w:rPr>
        <w:t xml:space="preserve">; notably those with </w:t>
      </w:r>
      <w:r w:rsidR="00A91D06" w:rsidRPr="005B3106">
        <w:rPr>
          <w:rFonts w:ascii="Times New Roman" w:hAnsi="Times New Roman" w:cs="Times New Roman"/>
          <w:lang w:eastAsia="zh-CN"/>
        </w:rPr>
        <w:t xml:space="preserve">experience </w:t>
      </w:r>
      <w:r w:rsidRPr="005B3106">
        <w:rPr>
          <w:rFonts w:ascii="Times New Roman" w:hAnsi="Times New Roman" w:cs="Times New Roman"/>
          <w:lang w:eastAsia="zh-CN"/>
        </w:rPr>
        <w:t>of</w:t>
      </w:r>
      <w:r w:rsidR="00A91D06" w:rsidRPr="005B3106">
        <w:rPr>
          <w:rFonts w:ascii="Times New Roman" w:hAnsi="Times New Roman" w:cs="Times New Roman"/>
          <w:lang w:eastAsia="zh-CN"/>
        </w:rPr>
        <w:t xml:space="preserve"> volunteering, play</w:t>
      </w:r>
      <w:r w:rsidRPr="005B3106">
        <w:rPr>
          <w:rFonts w:ascii="Times New Roman" w:hAnsi="Times New Roman" w:cs="Times New Roman"/>
          <w:lang w:eastAsia="zh-CN"/>
        </w:rPr>
        <w:t>ing</w:t>
      </w:r>
      <w:r w:rsidR="00A91D06" w:rsidRPr="005B3106">
        <w:rPr>
          <w:rFonts w:ascii="Times New Roman" w:hAnsi="Times New Roman" w:cs="Times New Roman"/>
          <w:lang w:eastAsia="zh-CN"/>
        </w:rPr>
        <w:t xml:space="preserve"> sports</w:t>
      </w:r>
      <w:r w:rsidR="00A340D2" w:rsidRPr="005B3106">
        <w:rPr>
          <w:rFonts w:ascii="Times New Roman" w:hAnsi="Times New Roman" w:cs="Times New Roman"/>
          <w:lang w:eastAsia="zh-CN"/>
        </w:rPr>
        <w:t>,</w:t>
      </w:r>
      <w:r w:rsidR="00A91D06" w:rsidRPr="005B3106">
        <w:rPr>
          <w:rFonts w:ascii="Times New Roman" w:hAnsi="Times New Roman" w:cs="Times New Roman"/>
          <w:lang w:eastAsia="zh-CN"/>
        </w:rPr>
        <w:t xml:space="preserve"> and</w:t>
      </w:r>
      <w:r w:rsidR="00DB512F" w:rsidRPr="005B3106">
        <w:rPr>
          <w:rFonts w:ascii="Times New Roman" w:hAnsi="Times New Roman" w:cs="Times New Roman"/>
          <w:lang w:eastAsia="zh-CN"/>
        </w:rPr>
        <w:t xml:space="preserve"> who </w:t>
      </w:r>
      <w:r w:rsidR="00A91D06" w:rsidRPr="005B3106">
        <w:rPr>
          <w:rFonts w:ascii="Times New Roman" w:hAnsi="Times New Roman" w:cs="Times New Roman"/>
          <w:lang w:eastAsia="zh-CN"/>
        </w:rPr>
        <w:t xml:space="preserve">have frequent personal contact with people who have intellectual disability.  These characteristics were stronger discriminators than other personal characteristics or the country location.   </w:t>
      </w:r>
    </w:p>
    <w:p w14:paraId="74D24D3C" w14:textId="335D9F32" w:rsidR="00A91D06" w:rsidRPr="005B3106" w:rsidRDefault="00A91D06" w:rsidP="00F87BBB">
      <w:pPr>
        <w:rPr>
          <w:rFonts w:ascii="Times New Roman" w:hAnsi="Times New Roman" w:cs="Times New Roman"/>
          <w:lang w:eastAsia="zh-CN"/>
        </w:rPr>
      </w:pPr>
      <w:r w:rsidRPr="005B3106">
        <w:rPr>
          <w:rFonts w:ascii="Times New Roman" w:hAnsi="Times New Roman" w:cs="Times New Roman"/>
          <w:lang w:eastAsia="zh-CN"/>
        </w:rPr>
        <w:t xml:space="preserve">Similarly another </w:t>
      </w:r>
      <w:r w:rsidR="00F57AFE" w:rsidRPr="005B3106">
        <w:rPr>
          <w:rFonts w:ascii="Times New Roman" w:hAnsi="Times New Roman" w:cs="Times New Roman"/>
          <w:lang w:eastAsia="zh-CN"/>
        </w:rPr>
        <w:t xml:space="preserve">third of </w:t>
      </w:r>
      <w:r w:rsidRPr="005B3106">
        <w:rPr>
          <w:rFonts w:ascii="Times New Roman" w:hAnsi="Times New Roman" w:cs="Times New Roman"/>
          <w:lang w:eastAsia="zh-CN"/>
        </w:rPr>
        <w:t xml:space="preserve">the general population </w:t>
      </w:r>
      <w:r w:rsidR="009A57A2" w:rsidRPr="005B3106">
        <w:rPr>
          <w:rFonts w:ascii="Times New Roman" w:hAnsi="Times New Roman" w:cs="Times New Roman"/>
          <w:lang w:eastAsia="zh-CN"/>
        </w:rPr>
        <w:t xml:space="preserve">across all countries </w:t>
      </w:r>
      <w:r w:rsidR="00F57AFE" w:rsidRPr="005B3106">
        <w:rPr>
          <w:rFonts w:ascii="Times New Roman" w:hAnsi="Times New Roman" w:cs="Times New Roman"/>
          <w:lang w:eastAsia="zh-CN"/>
        </w:rPr>
        <w:t xml:space="preserve">could be considered ‘supporters’ who had read about or watched </w:t>
      </w:r>
      <w:r w:rsidR="00A74CC2" w:rsidRPr="005B3106">
        <w:rPr>
          <w:rFonts w:ascii="Times New Roman" w:hAnsi="Times New Roman" w:cs="Times New Roman"/>
          <w:lang w:eastAsia="zh-CN"/>
        </w:rPr>
        <w:t>SO</w:t>
      </w:r>
      <w:r w:rsidR="00F57AFE" w:rsidRPr="005B3106">
        <w:rPr>
          <w:rFonts w:ascii="Times New Roman" w:hAnsi="Times New Roman" w:cs="Times New Roman"/>
          <w:lang w:eastAsia="zh-CN"/>
        </w:rPr>
        <w:t xml:space="preserve"> in the media and they too were </w:t>
      </w:r>
      <w:r w:rsidR="005E28D1" w:rsidRPr="005B3106">
        <w:rPr>
          <w:rFonts w:ascii="Times New Roman" w:hAnsi="Times New Roman" w:cs="Times New Roman"/>
          <w:lang w:eastAsia="zh-CN"/>
        </w:rPr>
        <w:t>more likely to</w:t>
      </w:r>
      <w:r w:rsidR="00F57AFE" w:rsidRPr="005B3106">
        <w:rPr>
          <w:rFonts w:ascii="Times New Roman" w:hAnsi="Times New Roman" w:cs="Times New Roman"/>
          <w:lang w:eastAsia="zh-CN"/>
        </w:rPr>
        <w:t xml:space="preserve"> play sports, volunteer</w:t>
      </w:r>
      <w:r w:rsidR="005E28D1" w:rsidRPr="005B3106">
        <w:rPr>
          <w:rFonts w:ascii="Times New Roman" w:hAnsi="Times New Roman" w:cs="Times New Roman"/>
          <w:lang w:eastAsia="zh-CN"/>
        </w:rPr>
        <w:t>,</w:t>
      </w:r>
      <w:r w:rsidR="00F57AFE" w:rsidRPr="005B3106">
        <w:rPr>
          <w:rFonts w:ascii="Times New Roman" w:hAnsi="Times New Roman" w:cs="Times New Roman"/>
          <w:lang w:eastAsia="zh-CN"/>
        </w:rPr>
        <w:t xml:space="preserve"> and having personal contact with people with intellectual disability.  </w:t>
      </w:r>
      <w:r w:rsidR="00E3735C" w:rsidRPr="005B3106">
        <w:rPr>
          <w:rFonts w:ascii="Times New Roman" w:hAnsi="Times New Roman" w:cs="Times New Roman"/>
          <w:lang w:eastAsia="zh-CN"/>
        </w:rPr>
        <w:t xml:space="preserve"> Hence the relationships between these variables could be mutually supportive in that Special Olympics </w:t>
      </w:r>
      <w:r w:rsidR="009A57A2" w:rsidRPr="005B3106">
        <w:rPr>
          <w:rFonts w:ascii="Times New Roman" w:hAnsi="Times New Roman" w:cs="Times New Roman"/>
          <w:lang w:eastAsia="zh-CN"/>
        </w:rPr>
        <w:t>not only attracts the interest of people who</w:t>
      </w:r>
      <w:r w:rsidR="00E3735C" w:rsidRPr="005B3106">
        <w:rPr>
          <w:rFonts w:ascii="Times New Roman" w:hAnsi="Times New Roman" w:cs="Times New Roman"/>
          <w:lang w:eastAsia="zh-CN"/>
        </w:rPr>
        <w:t xml:space="preserve"> volunteer, play sports and </w:t>
      </w:r>
      <w:r w:rsidR="009A57A2" w:rsidRPr="005B3106">
        <w:rPr>
          <w:rFonts w:ascii="Times New Roman" w:hAnsi="Times New Roman" w:cs="Times New Roman"/>
          <w:lang w:eastAsia="zh-CN"/>
        </w:rPr>
        <w:t xml:space="preserve">who have contact with </w:t>
      </w:r>
      <w:r w:rsidR="00E3735C" w:rsidRPr="005B3106">
        <w:rPr>
          <w:rFonts w:ascii="Times New Roman" w:hAnsi="Times New Roman" w:cs="Times New Roman"/>
          <w:lang w:eastAsia="zh-CN"/>
        </w:rPr>
        <w:t>people with intellectual disability</w:t>
      </w:r>
      <w:r w:rsidR="009A57A2" w:rsidRPr="005B3106">
        <w:rPr>
          <w:rFonts w:ascii="Times New Roman" w:hAnsi="Times New Roman" w:cs="Times New Roman"/>
          <w:lang w:eastAsia="zh-CN"/>
        </w:rPr>
        <w:t xml:space="preserve"> but their support for Special Olympics may encourage them to </w:t>
      </w:r>
      <w:r w:rsidR="00A74CC2" w:rsidRPr="005B3106">
        <w:rPr>
          <w:rFonts w:ascii="Times New Roman" w:hAnsi="Times New Roman" w:cs="Times New Roman"/>
          <w:lang w:eastAsia="zh-CN"/>
        </w:rPr>
        <w:t xml:space="preserve">further </w:t>
      </w:r>
      <w:r w:rsidR="005E28D1" w:rsidRPr="005B3106">
        <w:rPr>
          <w:rFonts w:ascii="Times New Roman" w:hAnsi="Times New Roman" w:cs="Times New Roman"/>
          <w:lang w:eastAsia="zh-CN"/>
        </w:rPr>
        <w:t>engage in these activities</w:t>
      </w:r>
      <w:r w:rsidR="009A57A2" w:rsidRPr="005B3106">
        <w:rPr>
          <w:rFonts w:ascii="Times New Roman" w:hAnsi="Times New Roman" w:cs="Times New Roman"/>
          <w:lang w:eastAsia="zh-CN"/>
        </w:rPr>
        <w:t xml:space="preserve">. </w:t>
      </w:r>
      <w:r w:rsidR="00E3735C" w:rsidRPr="005B3106">
        <w:rPr>
          <w:rFonts w:ascii="Times New Roman" w:hAnsi="Times New Roman" w:cs="Times New Roman"/>
          <w:lang w:eastAsia="zh-CN"/>
        </w:rPr>
        <w:t xml:space="preserve"> </w:t>
      </w:r>
      <w:r w:rsidR="00DB512F" w:rsidRPr="005B3106">
        <w:rPr>
          <w:rFonts w:ascii="Times New Roman" w:hAnsi="Times New Roman" w:cs="Times New Roman"/>
          <w:lang w:eastAsia="zh-CN"/>
        </w:rPr>
        <w:t xml:space="preserve"> </w:t>
      </w:r>
    </w:p>
    <w:p w14:paraId="42E9FCEB" w14:textId="363F784D" w:rsidR="00EA004A" w:rsidRPr="005B3106" w:rsidRDefault="00DB512F" w:rsidP="00F87BBB">
      <w:pPr>
        <w:rPr>
          <w:rFonts w:ascii="Times New Roman" w:hAnsi="Times New Roman" w:cs="Times New Roman"/>
          <w:lang w:eastAsia="zh-CN"/>
        </w:rPr>
      </w:pPr>
      <w:r w:rsidRPr="005B3106">
        <w:rPr>
          <w:rFonts w:ascii="Times New Roman" w:hAnsi="Times New Roman" w:cs="Times New Roman"/>
          <w:lang w:eastAsia="zh-CN"/>
        </w:rPr>
        <w:t>Although these levels of engagement are impressive for a volunteer-led, grassroots organization, n</w:t>
      </w:r>
      <w:r w:rsidR="00EA004A" w:rsidRPr="005B3106">
        <w:rPr>
          <w:rFonts w:ascii="Times New Roman" w:hAnsi="Times New Roman" w:cs="Times New Roman"/>
          <w:lang w:eastAsia="zh-CN"/>
        </w:rPr>
        <w:t xml:space="preserve">evertheless, half of </w:t>
      </w:r>
      <w:r w:rsidR="00E3735C" w:rsidRPr="005B3106">
        <w:rPr>
          <w:rFonts w:ascii="Times New Roman" w:hAnsi="Times New Roman" w:cs="Times New Roman"/>
          <w:lang w:eastAsia="zh-CN"/>
        </w:rPr>
        <w:t xml:space="preserve">the </w:t>
      </w:r>
      <w:r w:rsidR="00EA004A" w:rsidRPr="005B3106">
        <w:rPr>
          <w:rFonts w:ascii="Times New Roman" w:hAnsi="Times New Roman" w:cs="Times New Roman"/>
          <w:lang w:eastAsia="zh-CN"/>
        </w:rPr>
        <w:t>respondents internationally had no involvement or awareness of S</w:t>
      </w:r>
      <w:r w:rsidR="00A74CC2" w:rsidRPr="005B3106">
        <w:rPr>
          <w:rFonts w:ascii="Times New Roman" w:hAnsi="Times New Roman" w:cs="Times New Roman"/>
          <w:lang w:eastAsia="zh-CN"/>
        </w:rPr>
        <w:t xml:space="preserve">O </w:t>
      </w:r>
      <w:r w:rsidR="009A57A2" w:rsidRPr="005B3106">
        <w:rPr>
          <w:rFonts w:ascii="Times New Roman" w:hAnsi="Times New Roman" w:cs="Times New Roman"/>
          <w:lang w:eastAsia="zh-CN"/>
        </w:rPr>
        <w:t xml:space="preserve">and the percentages were </w:t>
      </w:r>
      <w:r w:rsidR="005E28D1" w:rsidRPr="005B3106">
        <w:rPr>
          <w:rFonts w:ascii="Times New Roman" w:hAnsi="Times New Roman" w:cs="Times New Roman"/>
          <w:lang w:eastAsia="zh-CN"/>
        </w:rPr>
        <w:t>higher outside</w:t>
      </w:r>
      <w:r w:rsidR="00E3735C" w:rsidRPr="005B3106">
        <w:rPr>
          <w:rFonts w:ascii="Times New Roman" w:hAnsi="Times New Roman" w:cs="Times New Roman"/>
          <w:lang w:eastAsia="zh-CN"/>
        </w:rPr>
        <w:t xml:space="preserve"> of the United States.  I</w:t>
      </w:r>
      <w:r w:rsidR="00EA004A" w:rsidRPr="005B3106">
        <w:rPr>
          <w:rFonts w:ascii="Times New Roman" w:hAnsi="Times New Roman" w:cs="Times New Roman"/>
          <w:lang w:eastAsia="zh-CN"/>
        </w:rPr>
        <w:t xml:space="preserve">n other countries beyond those sampled in this study, </w:t>
      </w:r>
      <w:r w:rsidRPr="005B3106">
        <w:rPr>
          <w:rFonts w:ascii="Times New Roman" w:hAnsi="Times New Roman" w:cs="Times New Roman"/>
          <w:lang w:eastAsia="zh-CN"/>
        </w:rPr>
        <w:t xml:space="preserve">the </w:t>
      </w:r>
      <w:r w:rsidR="00EA004A" w:rsidRPr="005B3106">
        <w:rPr>
          <w:rFonts w:ascii="Times New Roman" w:hAnsi="Times New Roman" w:cs="Times New Roman"/>
          <w:lang w:eastAsia="zh-CN"/>
        </w:rPr>
        <w:t xml:space="preserve">proportions </w:t>
      </w:r>
      <w:r w:rsidRPr="005B3106">
        <w:rPr>
          <w:rFonts w:ascii="Times New Roman" w:hAnsi="Times New Roman" w:cs="Times New Roman"/>
          <w:lang w:eastAsia="zh-CN"/>
        </w:rPr>
        <w:t xml:space="preserve">of the general public who are unaware of Special Olympics </w:t>
      </w:r>
      <w:r w:rsidR="00EA004A" w:rsidRPr="005B3106">
        <w:rPr>
          <w:rFonts w:ascii="Times New Roman" w:hAnsi="Times New Roman" w:cs="Times New Roman"/>
          <w:lang w:eastAsia="zh-CN"/>
        </w:rPr>
        <w:t>will likely be higher</w:t>
      </w:r>
      <w:r w:rsidR="009A57A2" w:rsidRPr="005B3106">
        <w:rPr>
          <w:rFonts w:ascii="Times New Roman" w:hAnsi="Times New Roman" w:cs="Times New Roman"/>
          <w:lang w:eastAsia="zh-CN"/>
        </w:rPr>
        <w:t xml:space="preserve"> given the countries that were chosen for this study.</w:t>
      </w:r>
      <w:r w:rsidR="00EA004A" w:rsidRPr="005B3106">
        <w:rPr>
          <w:rFonts w:ascii="Times New Roman" w:hAnsi="Times New Roman" w:cs="Times New Roman"/>
          <w:lang w:eastAsia="zh-CN"/>
        </w:rPr>
        <w:t xml:space="preserve">  </w:t>
      </w:r>
    </w:p>
    <w:p w14:paraId="2598A29B" w14:textId="2766A55B" w:rsidR="00CB58AC" w:rsidRPr="005B3106" w:rsidRDefault="00EA004A" w:rsidP="00F87BBB">
      <w:pPr>
        <w:rPr>
          <w:rFonts w:ascii="Times New Roman" w:hAnsi="Times New Roman" w:cs="Times New Roman"/>
          <w:lang w:eastAsia="zh-CN"/>
        </w:rPr>
      </w:pPr>
      <w:r w:rsidRPr="005B3106">
        <w:rPr>
          <w:rFonts w:ascii="Times New Roman" w:hAnsi="Times New Roman" w:cs="Times New Roman"/>
          <w:lang w:eastAsia="zh-CN"/>
        </w:rPr>
        <w:t>More concerning though is the low proportion of respondents who</w:t>
      </w:r>
      <w:r w:rsidR="00446B49" w:rsidRPr="005B3106">
        <w:rPr>
          <w:rFonts w:ascii="Times New Roman" w:hAnsi="Times New Roman" w:cs="Times New Roman"/>
          <w:lang w:eastAsia="zh-CN"/>
        </w:rPr>
        <w:t xml:space="preserve"> </w:t>
      </w:r>
      <w:r w:rsidR="00A74CC2" w:rsidRPr="005B3106">
        <w:rPr>
          <w:rFonts w:ascii="Times New Roman" w:hAnsi="Times New Roman" w:cs="Times New Roman"/>
          <w:lang w:eastAsia="zh-CN"/>
        </w:rPr>
        <w:t>were well</w:t>
      </w:r>
      <w:r w:rsidRPr="005B3106">
        <w:rPr>
          <w:rFonts w:ascii="Times New Roman" w:hAnsi="Times New Roman" w:cs="Times New Roman"/>
          <w:lang w:eastAsia="zh-CN"/>
        </w:rPr>
        <w:t xml:space="preserve"> informed about Special Olympics, even among those who reported an active involvement.  </w:t>
      </w:r>
      <w:r w:rsidR="005E28D1" w:rsidRPr="005B3106">
        <w:rPr>
          <w:rFonts w:ascii="Times New Roman" w:hAnsi="Times New Roman" w:cs="Times New Roman"/>
          <w:lang w:eastAsia="zh-CN"/>
        </w:rPr>
        <w:t xml:space="preserve">Although small, a significant proportion were also misinformed about the various activities of </w:t>
      </w:r>
      <w:r w:rsidR="00A74CC2" w:rsidRPr="005B3106">
        <w:rPr>
          <w:rFonts w:ascii="Times New Roman" w:hAnsi="Times New Roman" w:cs="Times New Roman"/>
          <w:lang w:eastAsia="zh-CN"/>
        </w:rPr>
        <w:t>SO</w:t>
      </w:r>
      <w:r w:rsidR="00D215A0" w:rsidRPr="005B3106">
        <w:rPr>
          <w:rFonts w:ascii="Times New Roman" w:hAnsi="Times New Roman" w:cs="Times New Roman"/>
          <w:lang w:eastAsia="zh-CN"/>
        </w:rPr>
        <w:t xml:space="preserve"> and as others have noted, lacked an understanding of people with ID (Bishop, 2017)</w:t>
      </w:r>
      <w:r w:rsidR="005E28D1" w:rsidRPr="005B3106">
        <w:rPr>
          <w:rFonts w:ascii="Times New Roman" w:hAnsi="Times New Roman" w:cs="Times New Roman"/>
          <w:lang w:eastAsia="zh-CN"/>
        </w:rPr>
        <w:t xml:space="preserve">. </w:t>
      </w:r>
      <w:r w:rsidRPr="005B3106">
        <w:rPr>
          <w:rFonts w:ascii="Times New Roman" w:hAnsi="Times New Roman" w:cs="Times New Roman"/>
          <w:lang w:eastAsia="zh-CN"/>
        </w:rPr>
        <w:t xml:space="preserve">Hence there is </w:t>
      </w:r>
      <w:r w:rsidR="005E28D1" w:rsidRPr="005B3106">
        <w:rPr>
          <w:rFonts w:ascii="Times New Roman" w:hAnsi="Times New Roman" w:cs="Times New Roman"/>
          <w:lang w:eastAsia="zh-CN"/>
        </w:rPr>
        <w:t xml:space="preserve">an opportunity </w:t>
      </w:r>
      <w:r w:rsidRPr="005B3106">
        <w:rPr>
          <w:rFonts w:ascii="Times New Roman" w:hAnsi="Times New Roman" w:cs="Times New Roman"/>
          <w:lang w:eastAsia="zh-CN"/>
        </w:rPr>
        <w:t xml:space="preserve"> for </w:t>
      </w:r>
      <w:r w:rsidR="00A74CC2" w:rsidRPr="005B3106">
        <w:rPr>
          <w:rFonts w:ascii="Times New Roman" w:hAnsi="Times New Roman" w:cs="Times New Roman"/>
          <w:lang w:eastAsia="zh-CN"/>
        </w:rPr>
        <w:t>SO</w:t>
      </w:r>
      <w:r w:rsidRPr="005B3106">
        <w:rPr>
          <w:rFonts w:ascii="Times New Roman" w:hAnsi="Times New Roman" w:cs="Times New Roman"/>
          <w:lang w:eastAsia="zh-CN"/>
        </w:rPr>
        <w:t xml:space="preserve"> to better inform the general public internationally about their work beyond sports - particularly on health and social inclusion - and to rectify possible confusions with other organizations such as Paralympics</w:t>
      </w:r>
      <w:r w:rsidR="00F7681A" w:rsidRPr="005B3106">
        <w:rPr>
          <w:rFonts w:ascii="Times New Roman" w:hAnsi="Times New Roman" w:cs="Times New Roman"/>
          <w:lang w:eastAsia="zh-CN"/>
        </w:rPr>
        <w:t xml:space="preserve"> (Brittain, 2016)</w:t>
      </w:r>
      <w:r w:rsidRPr="005B3106">
        <w:rPr>
          <w:rFonts w:ascii="Times New Roman" w:hAnsi="Times New Roman" w:cs="Times New Roman"/>
          <w:lang w:eastAsia="zh-CN"/>
        </w:rPr>
        <w:t xml:space="preserve">. </w:t>
      </w:r>
      <w:r w:rsidR="00EF54ED" w:rsidRPr="005B3106">
        <w:rPr>
          <w:rFonts w:ascii="Times New Roman" w:hAnsi="Times New Roman" w:cs="Times New Roman"/>
          <w:lang w:eastAsia="zh-CN"/>
        </w:rPr>
        <w:t xml:space="preserve"> </w:t>
      </w:r>
      <w:r w:rsidR="006A6ADA" w:rsidRPr="005B3106">
        <w:rPr>
          <w:rFonts w:ascii="Times New Roman" w:hAnsi="Times New Roman" w:cs="Times New Roman"/>
          <w:lang w:eastAsia="zh-CN"/>
        </w:rPr>
        <w:t xml:space="preserve">Yet </w:t>
      </w:r>
      <w:r w:rsidR="00DB512F" w:rsidRPr="005B3106">
        <w:rPr>
          <w:rFonts w:ascii="Times New Roman" w:hAnsi="Times New Roman" w:cs="Times New Roman"/>
          <w:lang w:eastAsia="zh-CN"/>
        </w:rPr>
        <w:t>these confusions m</w:t>
      </w:r>
      <w:r w:rsidR="006A6ADA" w:rsidRPr="005B3106">
        <w:rPr>
          <w:rFonts w:ascii="Times New Roman" w:hAnsi="Times New Roman" w:cs="Times New Roman"/>
          <w:lang w:eastAsia="zh-CN"/>
        </w:rPr>
        <w:t>ay be</w:t>
      </w:r>
      <w:r w:rsidR="00DB512F" w:rsidRPr="005B3106">
        <w:rPr>
          <w:rFonts w:ascii="Times New Roman" w:hAnsi="Times New Roman" w:cs="Times New Roman"/>
          <w:lang w:eastAsia="zh-CN"/>
        </w:rPr>
        <w:t xml:space="preserve">come less relevant as inclusion in sports evolves: for example with </w:t>
      </w:r>
      <w:r w:rsidR="00CB58AC" w:rsidRPr="005B3106">
        <w:rPr>
          <w:rFonts w:ascii="Times New Roman" w:hAnsi="Times New Roman" w:cs="Times New Roman"/>
          <w:lang w:eastAsia="zh-CN"/>
        </w:rPr>
        <w:t xml:space="preserve">more Special Olympic athletes included in the Paralympics and these in turn may become embodied into mainstream Olympic Games (Kell, Kell &amp; </w:t>
      </w:r>
      <w:r w:rsidR="006A6ADA" w:rsidRPr="005B3106">
        <w:rPr>
          <w:rFonts w:ascii="Times New Roman" w:hAnsi="Times New Roman" w:cs="Times New Roman"/>
          <w:lang w:eastAsia="zh-CN"/>
        </w:rPr>
        <w:t>Price, 2008)</w:t>
      </w:r>
      <w:r w:rsidR="00CB58AC" w:rsidRPr="005B3106">
        <w:rPr>
          <w:rFonts w:ascii="Times New Roman" w:hAnsi="Times New Roman" w:cs="Times New Roman"/>
          <w:lang w:eastAsia="zh-CN"/>
        </w:rPr>
        <w:t xml:space="preserve">.  </w:t>
      </w:r>
      <w:r w:rsidR="00DB512F" w:rsidRPr="005B3106">
        <w:rPr>
          <w:rFonts w:ascii="Times New Roman" w:hAnsi="Times New Roman" w:cs="Times New Roman"/>
          <w:lang w:eastAsia="zh-CN"/>
        </w:rPr>
        <w:t>I</w:t>
      </w:r>
      <w:r w:rsidR="00CB58AC" w:rsidRPr="005B3106">
        <w:rPr>
          <w:rFonts w:ascii="Times New Roman" w:hAnsi="Times New Roman" w:cs="Times New Roman"/>
          <w:lang w:eastAsia="zh-CN"/>
        </w:rPr>
        <w:t xml:space="preserve">n this instance, the </w:t>
      </w:r>
      <w:r w:rsidR="006A6ADA" w:rsidRPr="005B3106">
        <w:rPr>
          <w:rFonts w:ascii="Times New Roman" w:hAnsi="Times New Roman" w:cs="Times New Roman"/>
          <w:lang w:eastAsia="zh-CN"/>
        </w:rPr>
        <w:t xml:space="preserve">perceptions </w:t>
      </w:r>
      <w:r w:rsidR="00CB58AC" w:rsidRPr="005B3106">
        <w:rPr>
          <w:rFonts w:ascii="Times New Roman" w:hAnsi="Times New Roman" w:cs="Times New Roman"/>
          <w:lang w:eastAsia="zh-CN"/>
        </w:rPr>
        <w:t xml:space="preserve">of </w:t>
      </w:r>
      <w:r w:rsidR="00DB512F" w:rsidRPr="005B3106">
        <w:rPr>
          <w:rFonts w:ascii="Times New Roman" w:hAnsi="Times New Roman" w:cs="Times New Roman"/>
          <w:lang w:eastAsia="zh-CN"/>
        </w:rPr>
        <w:t xml:space="preserve">the </w:t>
      </w:r>
      <w:r w:rsidR="00CB58AC" w:rsidRPr="005B3106">
        <w:rPr>
          <w:rFonts w:ascii="Times New Roman" w:hAnsi="Times New Roman" w:cs="Times New Roman"/>
          <w:lang w:eastAsia="zh-CN"/>
        </w:rPr>
        <w:t xml:space="preserve"> stakeholders </w:t>
      </w:r>
      <w:r w:rsidR="00DB512F" w:rsidRPr="005B3106">
        <w:rPr>
          <w:rFonts w:ascii="Times New Roman" w:hAnsi="Times New Roman" w:cs="Times New Roman"/>
          <w:lang w:eastAsia="zh-CN"/>
        </w:rPr>
        <w:t xml:space="preserve">who are presently </w:t>
      </w:r>
      <w:r w:rsidR="00CB58AC" w:rsidRPr="005B3106">
        <w:rPr>
          <w:rFonts w:ascii="Times New Roman" w:hAnsi="Times New Roman" w:cs="Times New Roman"/>
          <w:lang w:eastAsia="zh-CN"/>
        </w:rPr>
        <w:t>involved in Paralympics and Olympic</w:t>
      </w:r>
      <w:r w:rsidR="00DB512F" w:rsidRPr="005B3106">
        <w:rPr>
          <w:rFonts w:ascii="Times New Roman" w:hAnsi="Times New Roman" w:cs="Times New Roman"/>
          <w:lang w:eastAsia="zh-CN"/>
        </w:rPr>
        <w:t xml:space="preserve"> Game</w:t>
      </w:r>
      <w:r w:rsidR="00CB58AC" w:rsidRPr="005B3106">
        <w:rPr>
          <w:rFonts w:ascii="Times New Roman" w:hAnsi="Times New Roman" w:cs="Times New Roman"/>
          <w:lang w:eastAsia="zh-CN"/>
        </w:rPr>
        <w:t xml:space="preserve">s </w:t>
      </w:r>
      <w:r w:rsidR="006A6ADA" w:rsidRPr="005B3106">
        <w:rPr>
          <w:rFonts w:ascii="Times New Roman" w:hAnsi="Times New Roman" w:cs="Times New Roman"/>
          <w:lang w:eastAsia="zh-CN"/>
        </w:rPr>
        <w:t xml:space="preserve">to </w:t>
      </w:r>
      <w:r w:rsidR="00DB512F" w:rsidRPr="005B3106">
        <w:rPr>
          <w:rFonts w:ascii="Times New Roman" w:hAnsi="Times New Roman" w:cs="Times New Roman"/>
          <w:lang w:eastAsia="zh-CN"/>
        </w:rPr>
        <w:t xml:space="preserve">the participation of </w:t>
      </w:r>
      <w:r w:rsidR="006A6ADA" w:rsidRPr="005B3106">
        <w:rPr>
          <w:rFonts w:ascii="Times New Roman" w:hAnsi="Times New Roman" w:cs="Times New Roman"/>
          <w:lang w:eastAsia="zh-CN"/>
        </w:rPr>
        <w:t>athletes with intellectual disabilit</w:t>
      </w:r>
      <w:r w:rsidR="00A60970" w:rsidRPr="005B3106">
        <w:rPr>
          <w:rFonts w:ascii="Times New Roman" w:hAnsi="Times New Roman" w:cs="Times New Roman"/>
          <w:lang w:eastAsia="zh-CN"/>
        </w:rPr>
        <w:t>y</w:t>
      </w:r>
      <w:r w:rsidR="006A6ADA" w:rsidRPr="005B3106">
        <w:rPr>
          <w:rFonts w:ascii="Times New Roman" w:hAnsi="Times New Roman" w:cs="Times New Roman"/>
          <w:lang w:eastAsia="zh-CN"/>
        </w:rPr>
        <w:t xml:space="preserve"> </w:t>
      </w:r>
      <w:r w:rsidR="00CB58AC" w:rsidRPr="005B3106">
        <w:rPr>
          <w:rFonts w:ascii="Times New Roman" w:hAnsi="Times New Roman" w:cs="Times New Roman"/>
          <w:lang w:eastAsia="zh-CN"/>
        </w:rPr>
        <w:t>become</w:t>
      </w:r>
      <w:r w:rsidR="006A6ADA" w:rsidRPr="005B3106">
        <w:rPr>
          <w:rFonts w:ascii="Times New Roman" w:hAnsi="Times New Roman" w:cs="Times New Roman"/>
          <w:lang w:eastAsia="zh-CN"/>
        </w:rPr>
        <w:t>s</w:t>
      </w:r>
      <w:r w:rsidR="00CB58AC" w:rsidRPr="005B3106">
        <w:rPr>
          <w:rFonts w:ascii="Times New Roman" w:hAnsi="Times New Roman" w:cs="Times New Roman"/>
          <w:lang w:eastAsia="zh-CN"/>
        </w:rPr>
        <w:t xml:space="preserve"> more crucial rather than those of the general public. </w:t>
      </w:r>
      <w:r w:rsidR="00A20D30" w:rsidRPr="005B3106">
        <w:rPr>
          <w:rFonts w:ascii="Times New Roman" w:hAnsi="Times New Roman" w:cs="Times New Roman"/>
          <w:lang w:eastAsia="zh-CN"/>
        </w:rPr>
        <w:t>To date, no formal studies appear to have explored this issue (Brittain, 2016).</w:t>
      </w:r>
    </w:p>
    <w:p w14:paraId="4397B318" w14:textId="27E07451" w:rsidR="00A340D2" w:rsidRPr="005B3106" w:rsidRDefault="00A340D2" w:rsidP="00A340D2">
      <w:pPr>
        <w:rPr>
          <w:rFonts w:ascii="Times New Roman" w:hAnsi="Times New Roman" w:cs="Times New Roman"/>
          <w:lang w:eastAsia="zh-CN"/>
        </w:rPr>
      </w:pPr>
      <w:r w:rsidRPr="005B3106">
        <w:rPr>
          <w:rFonts w:ascii="Times New Roman" w:hAnsi="Times New Roman" w:cs="Times New Roman"/>
          <w:lang w:eastAsia="zh-CN"/>
        </w:rPr>
        <w:t xml:space="preserve">Several limitations about the study need to be noted. </w:t>
      </w:r>
      <w:r w:rsidR="005E28D1" w:rsidRPr="005B3106">
        <w:rPr>
          <w:rFonts w:ascii="Times New Roman" w:hAnsi="Times New Roman" w:cs="Times New Roman"/>
          <w:lang w:eastAsia="zh-CN"/>
        </w:rPr>
        <w:t>The first is that respondents were required to have internet access to complete the survey. Although internet availability is increasing internationally, coverage is still not universal.</w:t>
      </w:r>
      <w:r w:rsidRPr="005B3106">
        <w:rPr>
          <w:rFonts w:ascii="Times New Roman" w:hAnsi="Times New Roman" w:cs="Times New Roman"/>
          <w:lang w:eastAsia="zh-CN"/>
        </w:rPr>
        <w:t xml:space="preserve"> </w:t>
      </w:r>
      <w:r w:rsidR="005E28D1" w:rsidRPr="005B3106">
        <w:rPr>
          <w:rFonts w:ascii="Times New Roman" w:hAnsi="Times New Roman" w:cs="Times New Roman"/>
          <w:lang w:eastAsia="zh-CN"/>
        </w:rPr>
        <w:t>As such, while respondents are representative of the national population in terms of gender and age, they may not be reflective of the general population as a whole.</w:t>
      </w:r>
      <w:r w:rsidRPr="005B3106">
        <w:rPr>
          <w:rFonts w:ascii="Times New Roman" w:hAnsi="Times New Roman" w:cs="Times New Roman"/>
          <w:lang w:eastAsia="zh-CN"/>
        </w:rPr>
        <w:t xml:space="preserve">  </w:t>
      </w:r>
      <w:r w:rsidR="005E28D1" w:rsidRPr="005B3106">
        <w:rPr>
          <w:rFonts w:ascii="Times New Roman" w:hAnsi="Times New Roman" w:cs="Times New Roman"/>
          <w:lang w:eastAsia="zh-CN"/>
        </w:rPr>
        <w:t xml:space="preserve">Additionally, </w:t>
      </w:r>
      <w:r w:rsidR="00DB512F" w:rsidRPr="005B3106">
        <w:rPr>
          <w:rFonts w:ascii="Times New Roman" w:hAnsi="Times New Roman" w:cs="Times New Roman"/>
          <w:lang w:eastAsia="zh-CN"/>
        </w:rPr>
        <w:t xml:space="preserve">the US cities and </w:t>
      </w:r>
      <w:r w:rsidR="005E28D1" w:rsidRPr="005B3106">
        <w:rPr>
          <w:rFonts w:ascii="Times New Roman" w:hAnsi="Times New Roman" w:cs="Times New Roman"/>
          <w:lang w:eastAsia="zh-CN"/>
        </w:rPr>
        <w:t xml:space="preserve">countries </w:t>
      </w:r>
      <w:r w:rsidR="00DB512F" w:rsidRPr="005B3106">
        <w:rPr>
          <w:rFonts w:ascii="Times New Roman" w:hAnsi="Times New Roman" w:cs="Times New Roman"/>
          <w:lang w:eastAsia="zh-CN"/>
        </w:rPr>
        <w:t xml:space="preserve">selected </w:t>
      </w:r>
      <w:r w:rsidR="005E28D1" w:rsidRPr="005B3106">
        <w:rPr>
          <w:rFonts w:ascii="Times New Roman" w:hAnsi="Times New Roman" w:cs="Times New Roman"/>
          <w:lang w:eastAsia="zh-CN"/>
        </w:rPr>
        <w:t xml:space="preserve">included those </w:t>
      </w:r>
      <w:r w:rsidR="00DB512F" w:rsidRPr="005B3106">
        <w:rPr>
          <w:rFonts w:ascii="Times New Roman" w:hAnsi="Times New Roman" w:cs="Times New Roman"/>
          <w:lang w:eastAsia="zh-CN"/>
        </w:rPr>
        <w:t xml:space="preserve">in which </w:t>
      </w:r>
      <w:r w:rsidR="005E28D1" w:rsidRPr="005B3106">
        <w:rPr>
          <w:rFonts w:ascii="Times New Roman" w:hAnsi="Times New Roman" w:cs="Times New Roman"/>
          <w:lang w:eastAsia="zh-CN"/>
        </w:rPr>
        <w:t xml:space="preserve">Special Olympics </w:t>
      </w:r>
      <w:r w:rsidR="00B229A2" w:rsidRPr="005B3106">
        <w:rPr>
          <w:rFonts w:ascii="Times New Roman" w:hAnsi="Times New Roman" w:cs="Times New Roman"/>
          <w:lang w:eastAsia="zh-CN"/>
        </w:rPr>
        <w:t xml:space="preserve">arguably had a higher profile which </w:t>
      </w:r>
      <w:r w:rsidRPr="005B3106">
        <w:rPr>
          <w:rFonts w:ascii="Times New Roman" w:hAnsi="Times New Roman" w:cs="Times New Roman"/>
          <w:lang w:eastAsia="zh-CN"/>
        </w:rPr>
        <w:t xml:space="preserve">could have contributed to greater awareness.  </w:t>
      </w:r>
      <w:r w:rsidR="005E28D1" w:rsidRPr="005B3106">
        <w:rPr>
          <w:rFonts w:ascii="Times New Roman" w:hAnsi="Times New Roman" w:cs="Times New Roman"/>
          <w:lang w:eastAsia="zh-CN"/>
        </w:rPr>
        <w:t>Finally, m</w:t>
      </w:r>
      <w:r w:rsidRPr="005B3106">
        <w:rPr>
          <w:rFonts w:ascii="Times New Roman" w:hAnsi="Times New Roman" w:cs="Times New Roman"/>
          <w:lang w:eastAsia="zh-CN"/>
        </w:rPr>
        <w:t>ost of the countries fell within the World Bank definition of ‘high income’ with no representation from low income nations</w:t>
      </w:r>
      <w:r w:rsidR="005E28D1" w:rsidRPr="005B3106">
        <w:rPr>
          <w:rFonts w:ascii="Times New Roman" w:hAnsi="Times New Roman" w:cs="Times New Roman"/>
          <w:lang w:eastAsia="zh-CN"/>
        </w:rPr>
        <w:t xml:space="preserve"> which could influence </w:t>
      </w:r>
      <w:r w:rsidR="00302B42" w:rsidRPr="005B3106">
        <w:rPr>
          <w:rFonts w:ascii="Times New Roman" w:hAnsi="Times New Roman" w:cs="Times New Roman"/>
          <w:lang w:eastAsia="zh-CN"/>
        </w:rPr>
        <w:t xml:space="preserve">the </w:t>
      </w:r>
      <w:r w:rsidR="005E28D1" w:rsidRPr="005B3106">
        <w:rPr>
          <w:rFonts w:ascii="Times New Roman" w:hAnsi="Times New Roman" w:cs="Times New Roman"/>
          <w:lang w:eastAsia="zh-CN"/>
        </w:rPr>
        <w:t>generalizability of results to lower income nations</w:t>
      </w:r>
      <w:r w:rsidRPr="005B3106">
        <w:rPr>
          <w:rFonts w:ascii="Times New Roman" w:hAnsi="Times New Roman" w:cs="Times New Roman"/>
          <w:lang w:eastAsia="zh-CN"/>
        </w:rPr>
        <w:t xml:space="preserve">.  </w:t>
      </w:r>
    </w:p>
    <w:p w14:paraId="6BA2E8FA" w14:textId="10518588" w:rsidR="00E3735C" w:rsidRPr="005B3106" w:rsidRDefault="00A340D2" w:rsidP="00F87BBB">
      <w:pPr>
        <w:rPr>
          <w:rFonts w:ascii="Times New Roman" w:hAnsi="Times New Roman" w:cs="Times New Roman"/>
          <w:lang w:eastAsia="zh-CN"/>
        </w:rPr>
      </w:pPr>
      <w:r w:rsidRPr="005B3106">
        <w:rPr>
          <w:rFonts w:ascii="Times New Roman" w:hAnsi="Times New Roman" w:cs="Times New Roman"/>
          <w:lang w:eastAsia="zh-CN"/>
        </w:rPr>
        <w:t xml:space="preserve">That said, the strength of the study lies </w:t>
      </w:r>
      <w:r w:rsidR="00302B42" w:rsidRPr="005B3106">
        <w:rPr>
          <w:rFonts w:ascii="Times New Roman" w:hAnsi="Times New Roman" w:cs="Times New Roman"/>
          <w:lang w:eastAsia="zh-CN"/>
        </w:rPr>
        <w:t xml:space="preserve">in the sample size and diversity of countries included.  Moreover the </w:t>
      </w:r>
      <w:r w:rsidRPr="005B3106">
        <w:rPr>
          <w:rFonts w:ascii="Times New Roman" w:hAnsi="Times New Roman" w:cs="Times New Roman"/>
          <w:lang w:eastAsia="zh-CN"/>
        </w:rPr>
        <w:t>pattern of responses and the relationships identified</w:t>
      </w:r>
      <w:r w:rsidR="00302B42" w:rsidRPr="005B3106">
        <w:rPr>
          <w:rFonts w:ascii="Times New Roman" w:hAnsi="Times New Roman" w:cs="Times New Roman"/>
          <w:lang w:eastAsia="zh-CN"/>
        </w:rPr>
        <w:t xml:space="preserve"> are more insightful </w:t>
      </w:r>
      <w:r w:rsidRPr="005B3106">
        <w:rPr>
          <w:rFonts w:ascii="Times New Roman" w:hAnsi="Times New Roman" w:cs="Times New Roman"/>
          <w:lang w:eastAsia="zh-CN"/>
        </w:rPr>
        <w:t>than the percentage responses to specific items</w:t>
      </w:r>
      <w:r w:rsidR="00B229A2" w:rsidRPr="005B3106">
        <w:rPr>
          <w:rFonts w:ascii="Times New Roman" w:hAnsi="Times New Roman" w:cs="Times New Roman"/>
          <w:lang w:eastAsia="zh-CN"/>
        </w:rPr>
        <w:t xml:space="preserve"> about Special Olympics</w:t>
      </w:r>
      <w:r w:rsidRPr="005B3106">
        <w:rPr>
          <w:rFonts w:ascii="Times New Roman" w:hAnsi="Times New Roman" w:cs="Times New Roman"/>
          <w:lang w:eastAsia="zh-CN"/>
        </w:rPr>
        <w:t xml:space="preserve">.  </w:t>
      </w:r>
      <w:r w:rsidR="00B229A2" w:rsidRPr="005B3106">
        <w:rPr>
          <w:rFonts w:ascii="Times New Roman" w:hAnsi="Times New Roman" w:cs="Times New Roman"/>
          <w:lang w:eastAsia="zh-CN"/>
        </w:rPr>
        <w:t xml:space="preserve"> </w:t>
      </w:r>
      <w:r w:rsidR="00302B42" w:rsidRPr="005B3106">
        <w:rPr>
          <w:rFonts w:ascii="Times New Roman" w:hAnsi="Times New Roman" w:cs="Times New Roman"/>
          <w:lang w:eastAsia="zh-CN"/>
        </w:rPr>
        <w:t>F</w:t>
      </w:r>
      <w:r w:rsidR="00E3735C" w:rsidRPr="005B3106">
        <w:rPr>
          <w:rFonts w:ascii="Times New Roman" w:hAnsi="Times New Roman" w:cs="Times New Roman"/>
          <w:lang w:eastAsia="zh-CN"/>
        </w:rPr>
        <w:t>urther analys</w:t>
      </w:r>
      <w:r w:rsidR="00302B42" w:rsidRPr="005B3106">
        <w:rPr>
          <w:rFonts w:ascii="Times New Roman" w:hAnsi="Times New Roman" w:cs="Times New Roman"/>
          <w:lang w:eastAsia="zh-CN"/>
        </w:rPr>
        <w:t>i</w:t>
      </w:r>
      <w:r w:rsidR="00E3735C" w:rsidRPr="005B3106">
        <w:rPr>
          <w:rFonts w:ascii="Times New Roman" w:hAnsi="Times New Roman" w:cs="Times New Roman"/>
          <w:lang w:eastAsia="zh-CN"/>
        </w:rPr>
        <w:t xml:space="preserve">s of the international dataset </w:t>
      </w:r>
      <w:r w:rsidR="00302B42" w:rsidRPr="005B3106">
        <w:rPr>
          <w:rFonts w:ascii="Times New Roman" w:hAnsi="Times New Roman" w:cs="Times New Roman"/>
          <w:lang w:eastAsia="zh-CN"/>
        </w:rPr>
        <w:t xml:space="preserve">has </w:t>
      </w:r>
      <w:r w:rsidR="00E3735C" w:rsidRPr="005B3106">
        <w:rPr>
          <w:rFonts w:ascii="Times New Roman" w:hAnsi="Times New Roman" w:cs="Times New Roman"/>
          <w:lang w:eastAsia="zh-CN"/>
        </w:rPr>
        <w:t>examine</w:t>
      </w:r>
      <w:r w:rsidR="00302B42" w:rsidRPr="005B3106">
        <w:rPr>
          <w:rFonts w:ascii="Times New Roman" w:hAnsi="Times New Roman" w:cs="Times New Roman"/>
          <w:lang w:eastAsia="zh-CN"/>
        </w:rPr>
        <w:t>d</w:t>
      </w:r>
      <w:r w:rsidR="00E3735C" w:rsidRPr="005B3106">
        <w:rPr>
          <w:rFonts w:ascii="Times New Roman" w:hAnsi="Times New Roman" w:cs="Times New Roman"/>
          <w:lang w:eastAsia="zh-CN"/>
        </w:rPr>
        <w:t xml:space="preserve"> </w:t>
      </w:r>
      <w:r w:rsidR="00B229A2" w:rsidRPr="005B3106">
        <w:rPr>
          <w:rFonts w:ascii="Times New Roman" w:hAnsi="Times New Roman" w:cs="Times New Roman"/>
          <w:lang w:eastAsia="zh-CN"/>
        </w:rPr>
        <w:t xml:space="preserve">the contribution that engagement with Special Olympics has on </w:t>
      </w:r>
      <w:r w:rsidR="003A7820" w:rsidRPr="005B3106">
        <w:rPr>
          <w:rFonts w:ascii="Times New Roman" w:hAnsi="Times New Roman" w:cs="Times New Roman"/>
          <w:lang w:eastAsia="zh-CN"/>
        </w:rPr>
        <w:t xml:space="preserve">public </w:t>
      </w:r>
      <w:r w:rsidR="00E3735C" w:rsidRPr="005B3106">
        <w:rPr>
          <w:rFonts w:ascii="Times New Roman" w:hAnsi="Times New Roman" w:cs="Times New Roman"/>
          <w:lang w:eastAsia="zh-CN"/>
        </w:rPr>
        <w:t>attitudes to</w:t>
      </w:r>
      <w:r w:rsidR="00F43AD4" w:rsidRPr="005B3106">
        <w:rPr>
          <w:rFonts w:ascii="Times New Roman" w:hAnsi="Times New Roman" w:cs="Times New Roman"/>
          <w:lang w:eastAsia="zh-CN"/>
        </w:rPr>
        <w:t xml:space="preserve"> the rights of people with</w:t>
      </w:r>
      <w:r w:rsidR="00E3735C" w:rsidRPr="005B3106">
        <w:rPr>
          <w:rFonts w:ascii="Times New Roman" w:hAnsi="Times New Roman" w:cs="Times New Roman"/>
          <w:lang w:eastAsia="zh-CN"/>
        </w:rPr>
        <w:t xml:space="preserve"> intellectual disability</w:t>
      </w:r>
      <w:r w:rsidR="00595F0A" w:rsidRPr="005B3106">
        <w:rPr>
          <w:rFonts w:ascii="Times New Roman" w:hAnsi="Times New Roman" w:cs="Times New Roman"/>
          <w:lang w:eastAsia="zh-CN"/>
        </w:rPr>
        <w:t xml:space="preserve"> and </w:t>
      </w:r>
      <w:r w:rsidR="003A7820" w:rsidRPr="005B3106">
        <w:rPr>
          <w:rFonts w:ascii="Times New Roman" w:hAnsi="Times New Roman" w:cs="Times New Roman"/>
          <w:lang w:eastAsia="zh-CN"/>
        </w:rPr>
        <w:t xml:space="preserve">to </w:t>
      </w:r>
      <w:r w:rsidR="00F43AD4" w:rsidRPr="005B3106">
        <w:rPr>
          <w:rFonts w:ascii="Times New Roman" w:hAnsi="Times New Roman" w:cs="Times New Roman"/>
          <w:lang w:eastAsia="zh-CN"/>
        </w:rPr>
        <w:t xml:space="preserve">their inclusion </w:t>
      </w:r>
      <w:r w:rsidR="00595F0A" w:rsidRPr="005B3106">
        <w:rPr>
          <w:rFonts w:ascii="Times New Roman" w:hAnsi="Times New Roman" w:cs="Times New Roman"/>
          <w:lang w:eastAsia="zh-CN"/>
        </w:rPr>
        <w:t xml:space="preserve">with local communities </w:t>
      </w:r>
      <w:r w:rsidR="00302B42" w:rsidRPr="005B3106">
        <w:rPr>
          <w:rFonts w:ascii="Times New Roman" w:hAnsi="Times New Roman" w:cs="Times New Roman"/>
          <w:lang w:eastAsia="zh-CN"/>
        </w:rPr>
        <w:t>(Slater et al., 20</w:t>
      </w:r>
      <w:r w:rsidR="008A7FB3" w:rsidRPr="005B3106">
        <w:rPr>
          <w:rFonts w:ascii="Times New Roman" w:hAnsi="Times New Roman" w:cs="Times New Roman"/>
          <w:lang w:eastAsia="zh-CN"/>
        </w:rPr>
        <w:t>20</w:t>
      </w:r>
      <w:r w:rsidR="00302B42" w:rsidRPr="005B3106">
        <w:rPr>
          <w:rFonts w:ascii="Times New Roman" w:hAnsi="Times New Roman" w:cs="Times New Roman"/>
          <w:lang w:eastAsia="zh-CN"/>
        </w:rPr>
        <w:t>).</w:t>
      </w:r>
      <w:r w:rsidR="00F43AD4" w:rsidRPr="005B3106">
        <w:rPr>
          <w:rFonts w:ascii="Times New Roman" w:hAnsi="Times New Roman" w:cs="Times New Roman"/>
          <w:lang w:eastAsia="zh-CN"/>
        </w:rPr>
        <w:t xml:space="preserve">  </w:t>
      </w:r>
      <w:r w:rsidR="004B45E5" w:rsidRPr="005B3106">
        <w:rPr>
          <w:rFonts w:ascii="Times New Roman" w:hAnsi="Times New Roman" w:cs="Times New Roman"/>
          <w:lang w:eastAsia="zh-CN"/>
        </w:rPr>
        <w:t xml:space="preserve"> </w:t>
      </w:r>
      <w:r w:rsidR="00595F0A" w:rsidRPr="005B3106">
        <w:rPr>
          <w:rFonts w:ascii="Times New Roman" w:hAnsi="Times New Roman" w:cs="Times New Roman"/>
          <w:lang w:eastAsia="zh-CN"/>
        </w:rPr>
        <w:t xml:space="preserve">In particular, people who were actively engaged with or were a supporter of Special Olympics gave higher ratings to the capability of people with intellectual disability and were more comfortable with the prospect of meeting such a person; both of which were associated with greater support for the rights and community inclusion of these persons.  </w:t>
      </w:r>
      <w:r w:rsidR="00764520" w:rsidRPr="005B3106">
        <w:rPr>
          <w:rFonts w:ascii="Times New Roman" w:hAnsi="Times New Roman" w:cs="Times New Roman"/>
          <w:lang w:eastAsia="zh-CN"/>
        </w:rPr>
        <w:t xml:space="preserve">However the lack of a direct effect on public attitudes to the rights and inclusion of people with intellectual disability, suggests that Special Olympics needs to become more explicit in promoting their rights and inclusion beyond participation in sports.  </w:t>
      </w:r>
    </w:p>
    <w:p w14:paraId="470D4BF5" w14:textId="0B31F8D1" w:rsidR="004B45E5" w:rsidRPr="005B3106" w:rsidRDefault="004B45E5" w:rsidP="00F87BBB">
      <w:pPr>
        <w:rPr>
          <w:rFonts w:ascii="Times New Roman" w:hAnsi="Times New Roman" w:cs="Times New Roman"/>
          <w:lang w:eastAsia="zh-CN"/>
        </w:rPr>
      </w:pPr>
      <w:r w:rsidRPr="005B3106">
        <w:rPr>
          <w:rFonts w:ascii="Times New Roman" w:hAnsi="Times New Roman" w:cs="Times New Roman"/>
          <w:lang w:eastAsia="zh-CN"/>
        </w:rPr>
        <w:t xml:space="preserve">Future studies could focus on specific groups within society whose attitudes and perceptions may </w:t>
      </w:r>
      <w:r w:rsidR="00544D35" w:rsidRPr="005B3106">
        <w:rPr>
          <w:rFonts w:ascii="Times New Roman" w:hAnsi="Times New Roman" w:cs="Times New Roman"/>
          <w:lang w:eastAsia="zh-CN"/>
        </w:rPr>
        <w:t xml:space="preserve">more directly </w:t>
      </w:r>
      <w:r w:rsidRPr="005B3106">
        <w:rPr>
          <w:rFonts w:ascii="Times New Roman" w:hAnsi="Times New Roman" w:cs="Times New Roman"/>
          <w:lang w:eastAsia="zh-CN"/>
        </w:rPr>
        <w:t xml:space="preserve">inhibit the participation of people with ID in sports and other community leisure pursuits: notably health and social care professionals, mainstream sports coaches and non-disabled players in recreational sporting activities. </w:t>
      </w:r>
    </w:p>
    <w:p w14:paraId="03BD3F4D" w14:textId="2738AE3E" w:rsidR="00B744B1" w:rsidRPr="005B3106" w:rsidRDefault="00B744B1" w:rsidP="00F87BBB">
      <w:pPr>
        <w:rPr>
          <w:rFonts w:ascii="Times New Roman" w:hAnsi="Times New Roman" w:cs="Times New Roman"/>
          <w:b/>
          <w:lang w:eastAsia="zh-CN"/>
        </w:rPr>
      </w:pPr>
      <w:r w:rsidRPr="005B3106">
        <w:rPr>
          <w:rFonts w:ascii="Times New Roman" w:hAnsi="Times New Roman" w:cs="Times New Roman"/>
          <w:b/>
          <w:lang w:eastAsia="zh-CN"/>
        </w:rPr>
        <w:t>Conclusions</w:t>
      </w:r>
    </w:p>
    <w:p w14:paraId="63D0A266" w14:textId="6F8DBE6A" w:rsidR="003A7820" w:rsidRPr="005B3106" w:rsidRDefault="003A7820" w:rsidP="00F87BBB">
      <w:pPr>
        <w:rPr>
          <w:rFonts w:ascii="Times New Roman" w:hAnsi="Times New Roman" w:cs="Times New Roman"/>
          <w:lang w:eastAsia="zh-CN"/>
        </w:rPr>
      </w:pPr>
      <w:r w:rsidRPr="005B3106">
        <w:rPr>
          <w:rFonts w:ascii="Times New Roman" w:hAnsi="Times New Roman" w:cs="Times New Roman"/>
          <w:lang w:eastAsia="zh-CN"/>
        </w:rPr>
        <w:t xml:space="preserve">Special Olympics </w:t>
      </w:r>
      <w:r w:rsidR="00FB5C25" w:rsidRPr="005B3106">
        <w:rPr>
          <w:rFonts w:ascii="Times New Roman" w:hAnsi="Times New Roman" w:cs="Times New Roman"/>
          <w:lang w:eastAsia="zh-CN"/>
        </w:rPr>
        <w:t xml:space="preserve">is arguably the largest and best known multinational organization for intellectual disability and as such it </w:t>
      </w:r>
      <w:r w:rsidRPr="005B3106">
        <w:rPr>
          <w:rFonts w:ascii="Times New Roman" w:hAnsi="Times New Roman" w:cs="Times New Roman"/>
          <w:lang w:eastAsia="zh-CN"/>
        </w:rPr>
        <w:t xml:space="preserve">is well placed to promote the social inclusion of persons with intellectual disability through its sports and allied programs.  </w:t>
      </w:r>
      <w:r w:rsidR="000D6F6A" w:rsidRPr="005B3106">
        <w:rPr>
          <w:rFonts w:ascii="Times New Roman" w:hAnsi="Times New Roman" w:cs="Times New Roman"/>
          <w:lang w:eastAsia="zh-CN"/>
        </w:rPr>
        <w:t xml:space="preserve">Around 1 in 7 people in the countries surveyed report an active involvement with Special Olympics and a further </w:t>
      </w:r>
      <w:r w:rsidR="00E52515" w:rsidRPr="005B3106">
        <w:rPr>
          <w:rFonts w:ascii="Times New Roman" w:hAnsi="Times New Roman" w:cs="Times New Roman"/>
          <w:lang w:eastAsia="zh-CN"/>
        </w:rPr>
        <w:t xml:space="preserve">third were aware of it through the media.  </w:t>
      </w:r>
      <w:r w:rsidR="00611E47" w:rsidRPr="005B3106">
        <w:rPr>
          <w:rFonts w:ascii="Times New Roman" w:hAnsi="Times New Roman" w:cs="Times New Roman"/>
          <w:lang w:eastAsia="zh-CN"/>
        </w:rPr>
        <w:t xml:space="preserve">Engagement with </w:t>
      </w:r>
      <w:r w:rsidR="00A74CC2" w:rsidRPr="005B3106">
        <w:rPr>
          <w:rFonts w:ascii="Times New Roman" w:hAnsi="Times New Roman" w:cs="Times New Roman"/>
          <w:lang w:eastAsia="zh-CN"/>
        </w:rPr>
        <w:t>SO</w:t>
      </w:r>
      <w:r w:rsidR="00611E47" w:rsidRPr="005B3106">
        <w:rPr>
          <w:rFonts w:ascii="Times New Roman" w:hAnsi="Times New Roman" w:cs="Times New Roman"/>
          <w:lang w:eastAsia="zh-CN"/>
        </w:rPr>
        <w:t xml:space="preserve"> was greater among r</w:t>
      </w:r>
      <w:r w:rsidR="00E23BFE" w:rsidRPr="005B3106">
        <w:rPr>
          <w:rFonts w:ascii="Times New Roman" w:hAnsi="Times New Roman" w:cs="Times New Roman"/>
          <w:lang w:eastAsia="zh-CN"/>
        </w:rPr>
        <w:t xml:space="preserve">espondents who had </w:t>
      </w:r>
      <w:r w:rsidR="00611E47" w:rsidRPr="005B3106">
        <w:rPr>
          <w:rFonts w:ascii="Times New Roman" w:hAnsi="Times New Roman" w:cs="Times New Roman"/>
          <w:lang w:eastAsia="zh-CN"/>
        </w:rPr>
        <w:t xml:space="preserve">experience in volunteering, playing sports and had frequent personal contact with people with ID.  However </w:t>
      </w:r>
      <w:r w:rsidR="00E52515" w:rsidRPr="005B3106">
        <w:rPr>
          <w:rFonts w:ascii="Times New Roman" w:hAnsi="Times New Roman" w:cs="Times New Roman"/>
          <w:lang w:eastAsia="zh-CN"/>
        </w:rPr>
        <w:t xml:space="preserve">only one quarter of respondents correctly distinguished Special Olympics </w:t>
      </w:r>
      <w:r w:rsidR="00611E47" w:rsidRPr="005B3106">
        <w:rPr>
          <w:rFonts w:ascii="Times New Roman" w:hAnsi="Times New Roman" w:cs="Times New Roman"/>
          <w:lang w:eastAsia="zh-CN"/>
        </w:rPr>
        <w:t>from</w:t>
      </w:r>
      <w:r w:rsidR="00E52515" w:rsidRPr="005B3106">
        <w:rPr>
          <w:rFonts w:ascii="Times New Roman" w:hAnsi="Times New Roman" w:cs="Times New Roman"/>
          <w:lang w:eastAsia="zh-CN"/>
        </w:rPr>
        <w:t xml:space="preserve"> Paralympics and the Olympic Games</w:t>
      </w:r>
      <w:r w:rsidR="00611E47" w:rsidRPr="005B3106">
        <w:rPr>
          <w:rFonts w:ascii="Times New Roman" w:hAnsi="Times New Roman" w:cs="Times New Roman"/>
          <w:lang w:eastAsia="zh-CN"/>
        </w:rPr>
        <w:t xml:space="preserve"> so there is scope to </w:t>
      </w:r>
      <w:r w:rsidR="004B45E5" w:rsidRPr="005B3106">
        <w:rPr>
          <w:rFonts w:ascii="Times New Roman" w:hAnsi="Times New Roman" w:cs="Times New Roman"/>
          <w:lang w:eastAsia="zh-CN"/>
        </w:rPr>
        <w:t>make the public more aware of, and better informed about Special Olympics.   Further research can explore the impact th</w:t>
      </w:r>
      <w:r w:rsidR="00544D35" w:rsidRPr="005B3106">
        <w:rPr>
          <w:rFonts w:ascii="Times New Roman" w:hAnsi="Times New Roman" w:cs="Times New Roman"/>
          <w:lang w:eastAsia="zh-CN"/>
        </w:rPr>
        <w:t>at engagement with Special Olympics</w:t>
      </w:r>
      <w:r w:rsidR="004B45E5" w:rsidRPr="005B3106">
        <w:rPr>
          <w:rFonts w:ascii="Times New Roman" w:hAnsi="Times New Roman" w:cs="Times New Roman"/>
          <w:lang w:eastAsia="zh-CN"/>
        </w:rPr>
        <w:t xml:space="preserve"> has on public attitudes to social inclusion of persons with ID in wider society. </w:t>
      </w:r>
    </w:p>
    <w:p w14:paraId="55F30C54" w14:textId="56AA8D75" w:rsidR="002D5C97" w:rsidRPr="005B3106" w:rsidRDefault="00E958B2">
      <w:pPr>
        <w:rPr>
          <w:rFonts w:ascii="Times New Roman" w:hAnsi="Times New Roman" w:cs="Times New Roman"/>
          <w:i/>
        </w:rPr>
      </w:pPr>
      <w:r w:rsidRPr="005B3106">
        <w:rPr>
          <w:rFonts w:ascii="Times New Roman" w:hAnsi="Times New Roman" w:cs="Times New Roman"/>
          <w:i/>
        </w:rPr>
        <w:t>(</w:t>
      </w:r>
      <w:r w:rsidR="00544D35" w:rsidRPr="005B3106">
        <w:rPr>
          <w:rFonts w:ascii="Times New Roman" w:hAnsi="Times New Roman" w:cs="Times New Roman"/>
          <w:i/>
        </w:rPr>
        <w:t>3,</w:t>
      </w:r>
      <w:r w:rsidR="00A74CC2" w:rsidRPr="005B3106">
        <w:rPr>
          <w:rFonts w:ascii="Times New Roman" w:hAnsi="Times New Roman" w:cs="Times New Roman"/>
          <w:i/>
        </w:rPr>
        <w:t>3</w:t>
      </w:r>
      <w:r w:rsidR="00BA210B" w:rsidRPr="005B3106">
        <w:rPr>
          <w:rFonts w:ascii="Times New Roman" w:hAnsi="Times New Roman" w:cs="Times New Roman"/>
          <w:i/>
        </w:rPr>
        <w:t xml:space="preserve">95 </w:t>
      </w:r>
      <w:r w:rsidRPr="005B3106">
        <w:rPr>
          <w:rFonts w:ascii="Times New Roman" w:hAnsi="Times New Roman" w:cs="Times New Roman"/>
          <w:i/>
        </w:rPr>
        <w:t>words</w:t>
      </w:r>
      <w:r w:rsidR="006A0734" w:rsidRPr="005B3106">
        <w:rPr>
          <w:rFonts w:ascii="Times New Roman" w:hAnsi="Times New Roman" w:cs="Times New Roman"/>
          <w:i/>
        </w:rPr>
        <w:t xml:space="preserve"> </w:t>
      </w:r>
      <w:r w:rsidR="00BA6DF3" w:rsidRPr="005B3106">
        <w:rPr>
          <w:rFonts w:ascii="Times New Roman" w:hAnsi="Times New Roman" w:cs="Times New Roman"/>
          <w:i/>
        </w:rPr>
        <w:t>ex</w:t>
      </w:r>
      <w:r w:rsidR="006A0734" w:rsidRPr="005B3106">
        <w:rPr>
          <w:rFonts w:ascii="Times New Roman" w:hAnsi="Times New Roman" w:cs="Times New Roman"/>
          <w:i/>
        </w:rPr>
        <w:t>cluding tables</w:t>
      </w:r>
      <w:r w:rsidR="00BA6DF3" w:rsidRPr="005B3106">
        <w:rPr>
          <w:rFonts w:ascii="Times New Roman" w:hAnsi="Times New Roman" w:cs="Times New Roman"/>
          <w:i/>
        </w:rPr>
        <w:t xml:space="preserve"> and references</w:t>
      </w:r>
      <w:r w:rsidRPr="005B3106">
        <w:rPr>
          <w:rFonts w:ascii="Times New Roman" w:hAnsi="Times New Roman" w:cs="Times New Roman"/>
          <w:i/>
        </w:rPr>
        <w:t>)</w:t>
      </w:r>
    </w:p>
    <w:p w14:paraId="1AD66327" w14:textId="060683F8" w:rsidR="002D5C97" w:rsidRPr="005B3106" w:rsidRDefault="00E958B2" w:rsidP="002E7FFC">
      <w:pPr>
        <w:spacing w:after="200" w:line="276" w:lineRule="auto"/>
        <w:rPr>
          <w:rFonts w:ascii="Times New Roman" w:hAnsi="Times New Roman" w:cs="Times New Roman"/>
          <w:b/>
          <w:sz w:val="28"/>
          <w:szCs w:val="28"/>
        </w:rPr>
      </w:pPr>
      <w:r w:rsidRPr="005B3106">
        <w:rPr>
          <w:rFonts w:ascii="Times New Roman" w:hAnsi="Times New Roman" w:cs="Times New Roman"/>
          <w:b/>
          <w:sz w:val="28"/>
          <w:szCs w:val="28"/>
        </w:rPr>
        <w:t>References</w:t>
      </w:r>
      <w:r w:rsidR="004831CA" w:rsidRPr="005B3106">
        <w:rPr>
          <w:rFonts w:ascii="Times New Roman" w:hAnsi="Times New Roman" w:cs="Times New Roman"/>
          <w:b/>
          <w:sz w:val="28"/>
          <w:szCs w:val="28"/>
        </w:rPr>
        <w:t xml:space="preserve"> </w:t>
      </w:r>
    </w:p>
    <w:p w14:paraId="25670810" w14:textId="1671F6CE" w:rsidR="00D215A0" w:rsidRPr="005B3106" w:rsidRDefault="00D215A0" w:rsidP="00D16C2A">
      <w:pPr>
        <w:spacing w:line="240" w:lineRule="auto"/>
        <w:ind w:left="720" w:hanging="720"/>
        <w:rPr>
          <w:rFonts w:ascii="Times New Roman" w:hAnsi="Times New Roman" w:cs="Times New Roman"/>
        </w:rPr>
      </w:pPr>
      <w:r w:rsidRPr="005B3106">
        <w:rPr>
          <w:rFonts w:ascii="Times New Roman" w:hAnsi="Times New Roman" w:cs="Times New Roman"/>
        </w:rPr>
        <w:t>Bishop, Ron. 2018</w:t>
      </w:r>
      <w:r w:rsidR="00240D11" w:rsidRPr="005B3106">
        <w:rPr>
          <w:rFonts w:ascii="Times New Roman" w:hAnsi="Times New Roman" w:cs="Times New Roman"/>
        </w:rPr>
        <w:t xml:space="preserve">. </w:t>
      </w:r>
      <w:r w:rsidRPr="005B3106">
        <w:rPr>
          <w:rFonts w:ascii="Times New Roman" w:hAnsi="Times New Roman" w:cs="Times New Roman"/>
        </w:rPr>
        <w:t xml:space="preserve"> " Virtually Self-Contained": Unpacking the Narrative in News-Media Coverage of the 2014 Special Olympics World Games." Journal of Sports Media 13 (2): 61-87.</w:t>
      </w:r>
    </w:p>
    <w:p w14:paraId="350075CF" w14:textId="6E1E8F29" w:rsidR="001E2FFC" w:rsidRPr="005B3106" w:rsidRDefault="00D16C2A" w:rsidP="00D16C2A">
      <w:pPr>
        <w:spacing w:line="240" w:lineRule="auto"/>
        <w:ind w:left="720" w:hanging="720"/>
        <w:rPr>
          <w:rFonts w:ascii="Times New Roman" w:hAnsi="Times New Roman" w:cs="Times New Roman"/>
        </w:rPr>
      </w:pPr>
      <w:r w:rsidRPr="005B3106">
        <w:rPr>
          <w:rFonts w:ascii="Times New Roman" w:hAnsi="Times New Roman" w:cs="Times New Roman"/>
        </w:rPr>
        <w:t>Brittain, Ian. 2016. The Paralympic G</w:t>
      </w:r>
      <w:r w:rsidR="001E2FFC" w:rsidRPr="005B3106">
        <w:rPr>
          <w:rFonts w:ascii="Times New Roman" w:hAnsi="Times New Roman" w:cs="Times New Roman"/>
        </w:rPr>
        <w:t>ames explained. London: Routledge.</w:t>
      </w:r>
    </w:p>
    <w:p w14:paraId="298E96EF" w14:textId="403512E1" w:rsidR="00F63619" w:rsidRPr="005B3106" w:rsidRDefault="00F63619" w:rsidP="00D16C2A">
      <w:pPr>
        <w:spacing w:line="240" w:lineRule="auto"/>
        <w:ind w:left="720" w:hanging="720"/>
        <w:rPr>
          <w:rFonts w:ascii="Times New Roman" w:hAnsi="Times New Roman" w:cs="Times New Roman"/>
        </w:rPr>
      </w:pPr>
      <w:r w:rsidRPr="005B3106">
        <w:rPr>
          <w:rFonts w:ascii="Times New Roman" w:hAnsi="Times New Roman" w:cs="Times New Roman"/>
        </w:rPr>
        <w:t>Brittain, Ian, and Aaron Beacom. 2016.  "Leveraging the London 2012 Paralympic Games: what legacy for disabled people?" Journal of Sport and Social Issues 40 (6): 499-521.</w:t>
      </w:r>
    </w:p>
    <w:p w14:paraId="6F0DDF00" w14:textId="218FED48" w:rsidR="001E2FFC" w:rsidRPr="005B3106" w:rsidRDefault="001E2FFC" w:rsidP="00D16C2A">
      <w:pPr>
        <w:spacing w:line="240" w:lineRule="auto"/>
        <w:ind w:left="720" w:hanging="720"/>
        <w:rPr>
          <w:rFonts w:ascii="Times New Roman" w:hAnsi="Times New Roman" w:cs="Times New Roman"/>
        </w:rPr>
      </w:pPr>
      <w:r w:rsidRPr="005B3106">
        <w:rPr>
          <w:rFonts w:ascii="Times New Roman" w:hAnsi="Times New Roman" w:cs="Times New Roman"/>
        </w:rPr>
        <w:t>Counsell, Shelly</w:t>
      </w:r>
      <w:r w:rsidR="00D16C2A" w:rsidRPr="005B3106">
        <w:rPr>
          <w:rFonts w:ascii="Times New Roman" w:hAnsi="Times New Roman" w:cs="Times New Roman"/>
        </w:rPr>
        <w:t>,</w:t>
      </w:r>
      <w:r w:rsidRPr="005B3106">
        <w:rPr>
          <w:rFonts w:ascii="Times New Roman" w:hAnsi="Times New Roman" w:cs="Times New Roman"/>
        </w:rPr>
        <w:t xml:space="preserve"> and Martin Agran.</w:t>
      </w:r>
      <w:r w:rsidR="00D16C2A" w:rsidRPr="005B3106">
        <w:rPr>
          <w:rFonts w:ascii="Times New Roman" w:hAnsi="Times New Roman" w:cs="Times New Roman"/>
        </w:rPr>
        <w:t xml:space="preserve"> 2013. </w:t>
      </w:r>
      <w:r w:rsidRPr="005B3106">
        <w:rPr>
          <w:rFonts w:ascii="Times New Roman" w:hAnsi="Times New Roman" w:cs="Times New Roman"/>
        </w:rPr>
        <w:t xml:space="preserve"> "Understanding the Special Olympics debate from lifeworld and system perspectives: Moving beyond the liberal egalitarian view toward empowered recreational living." Journal of Disability Policy Studies 23</w:t>
      </w:r>
      <w:r w:rsidR="00D16C2A" w:rsidRPr="005B3106">
        <w:rPr>
          <w:rFonts w:ascii="Times New Roman" w:hAnsi="Times New Roman" w:cs="Times New Roman"/>
        </w:rPr>
        <w:t xml:space="preserve"> (4)</w:t>
      </w:r>
      <w:r w:rsidRPr="005B3106">
        <w:rPr>
          <w:rFonts w:ascii="Times New Roman" w:hAnsi="Times New Roman" w:cs="Times New Roman"/>
        </w:rPr>
        <w:t>: 245-256.</w:t>
      </w:r>
    </w:p>
    <w:p w14:paraId="669304F2" w14:textId="3E97AF07" w:rsidR="00A73226" w:rsidRPr="005B3106" w:rsidRDefault="00A73226" w:rsidP="00D16C2A">
      <w:pPr>
        <w:spacing w:line="240" w:lineRule="auto"/>
        <w:ind w:left="720" w:hanging="720"/>
        <w:rPr>
          <w:rFonts w:ascii="Times New Roman" w:hAnsi="Times New Roman" w:cs="Times New Roman"/>
        </w:rPr>
      </w:pPr>
      <w:r w:rsidRPr="005B3106">
        <w:rPr>
          <w:rFonts w:ascii="Times New Roman" w:hAnsi="Times New Roman" w:cs="Times New Roman"/>
        </w:rPr>
        <w:t xml:space="preserve">Cummins, Robert A., and Anna LD Lau. </w:t>
      </w:r>
      <w:r w:rsidR="00CA55B5" w:rsidRPr="005B3106">
        <w:rPr>
          <w:rFonts w:ascii="Times New Roman" w:hAnsi="Times New Roman" w:cs="Times New Roman"/>
        </w:rPr>
        <w:t xml:space="preserve">2003 </w:t>
      </w:r>
      <w:r w:rsidRPr="005B3106">
        <w:rPr>
          <w:rFonts w:ascii="Times New Roman" w:hAnsi="Times New Roman" w:cs="Times New Roman"/>
        </w:rPr>
        <w:t>"Community integration or community exposure? A review and discussion in relation to people with an intellectual disability." Journal of applied research in intellectual disabilities 16</w:t>
      </w:r>
      <w:r w:rsidR="00CA55B5" w:rsidRPr="005B3106">
        <w:rPr>
          <w:rFonts w:ascii="Times New Roman" w:hAnsi="Times New Roman" w:cs="Times New Roman"/>
        </w:rPr>
        <w:t xml:space="preserve"> (2)</w:t>
      </w:r>
      <w:r w:rsidRPr="005B3106">
        <w:rPr>
          <w:rFonts w:ascii="Times New Roman" w:hAnsi="Times New Roman" w:cs="Times New Roman"/>
        </w:rPr>
        <w:t>: 145-157.</w:t>
      </w:r>
    </w:p>
    <w:p w14:paraId="2A976739" w14:textId="2AFC2259" w:rsidR="00531695" w:rsidRPr="005B3106" w:rsidRDefault="00531695" w:rsidP="00D16C2A">
      <w:pPr>
        <w:spacing w:line="240" w:lineRule="auto"/>
        <w:ind w:left="720" w:hanging="720"/>
        <w:rPr>
          <w:rFonts w:ascii="Times New Roman" w:hAnsi="Times New Roman" w:cs="Times New Roman"/>
        </w:rPr>
      </w:pPr>
      <w:r w:rsidRPr="005B3106">
        <w:rPr>
          <w:rFonts w:ascii="Times New Roman" w:hAnsi="Times New Roman" w:cs="Times New Roman"/>
        </w:rPr>
        <w:t>Darcy, Simon, and Leanne Dowse</w:t>
      </w:r>
      <w:r w:rsidR="00A60970" w:rsidRPr="005B3106">
        <w:rPr>
          <w:rFonts w:ascii="Times New Roman" w:hAnsi="Times New Roman" w:cs="Times New Roman"/>
        </w:rPr>
        <w:t xml:space="preserve">. </w:t>
      </w:r>
      <w:r w:rsidR="00CA55B5" w:rsidRPr="005B3106">
        <w:rPr>
          <w:rFonts w:ascii="Times New Roman" w:hAnsi="Times New Roman" w:cs="Times New Roman"/>
        </w:rPr>
        <w:t>2013</w:t>
      </w:r>
      <w:r w:rsidR="00A60970" w:rsidRPr="005B3106">
        <w:rPr>
          <w:rFonts w:ascii="Times New Roman" w:hAnsi="Times New Roman" w:cs="Times New Roman"/>
        </w:rPr>
        <w:t xml:space="preserve">. </w:t>
      </w:r>
      <w:r w:rsidRPr="005B3106">
        <w:rPr>
          <w:rFonts w:ascii="Times New Roman" w:hAnsi="Times New Roman" w:cs="Times New Roman"/>
        </w:rPr>
        <w:t xml:space="preserve"> "In search of a level playing field–the constraints and benefits of sport participation for people with intellectual disability." Disability &amp; Society 28</w:t>
      </w:r>
      <w:r w:rsidR="00CA55B5" w:rsidRPr="005B3106">
        <w:rPr>
          <w:rFonts w:ascii="Times New Roman" w:hAnsi="Times New Roman" w:cs="Times New Roman"/>
        </w:rPr>
        <w:t xml:space="preserve"> (</w:t>
      </w:r>
      <w:r w:rsidRPr="005B3106">
        <w:rPr>
          <w:rFonts w:ascii="Times New Roman" w:hAnsi="Times New Roman" w:cs="Times New Roman"/>
        </w:rPr>
        <w:t>3</w:t>
      </w:r>
      <w:r w:rsidR="00CA55B5" w:rsidRPr="005B3106">
        <w:rPr>
          <w:rFonts w:ascii="Times New Roman" w:hAnsi="Times New Roman" w:cs="Times New Roman"/>
        </w:rPr>
        <w:t>)</w:t>
      </w:r>
      <w:r w:rsidRPr="005B3106">
        <w:rPr>
          <w:rFonts w:ascii="Times New Roman" w:hAnsi="Times New Roman" w:cs="Times New Roman"/>
        </w:rPr>
        <w:t>: 393-407.</w:t>
      </w:r>
    </w:p>
    <w:p w14:paraId="3A62CE47" w14:textId="53CAEA9D" w:rsidR="009146AC" w:rsidRPr="005B3106" w:rsidRDefault="009146AC" w:rsidP="00D16C2A">
      <w:pPr>
        <w:spacing w:line="240" w:lineRule="auto"/>
        <w:ind w:left="720" w:hanging="720"/>
        <w:rPr>
          <w:rFonts w:ascii="Times New Roman" w:hAnsi="Times New Roman" w:cs="Times New Roman"/>
        </w:rPr>
      </w:pPr>
      <w:r w:rsidRPr="005B3106">
        <w:rPr>
          <w:rFonts w:ascii="Times New Roman" w:hAnsi="Times New Roman" w:cs="Times New Roman"/>
        </w:rPr>
        <w:t>Ferrara, Kate, Jan Burns, and Hayley Mills. 2015. "Public attitudes toward people with intellectual disabilities after viewing Olympic or Paralympic performance." Adapted Physical Activity Quarterly 32 (1): 19-33.</w:t>
      </w:r>
    </w:p>
    <w:p w14:paraId="72FB90DB" w14:textId="6E0B1649" w:rsidR="001E2FFC" w:rsidRPr="005B3106" w:rsidRDefault="001E2FFC" w:rsidP="00D16C2A">
      <w:pPr>
        <w:spacing w:line="240" w:lineRule="auto"/>
        <w:ind w:left="720" w:hanging="720"/>
        <w:rPr>
          <w:rFonts w:ascii="Times New Roman" w:hAnsi="Times New Roman" w:cs="Times New Roman"/>
        </w:rPr>
      </w:pPr>
      <w:r w:rsidRPr="005B3106">
        <w:rPr>
          <w:rFonts w:ascii="Times New Roman" w:hAnsi="Times New Roman" w:cs="Times New Roman"/>
        </w:rPr>
        <w:t>Harada, Coreen M., Gary N. Siperstein, Robin C. Parker, and David Lenox.</w:t>
      </w:r>
      <w:r w:rsidR="00D16C2A" w:rsidRPr="005B3106">
        <w:rPr>
          <w:rFonts w:ascii="Times New Roman" w:hAnsi="Times New Roman" w:cs="Times New Roman"/>
        </w:rPr>
        <w:t xml:space="preserve"> 2013. </w:t>
      </w:r>
      <w:r w:rsidRPr="005B3106">
        <w:rPr>
          <w:rFonts w:ascii="Times New Roman" w:hAnsi="Times New Roman" w:cs="Times New Roman"/>
        </w:rPr>
        <w:t xml:space="preserve"> "Promoting social inclusion for people with intellectual disabilities through sport: Special Olympics International, global sport initiatives and strategies." In Disability in the Global Sport Arena, pp. 73-90. </w:t>
      </w:r>
      <w:r w:rsidR="00D16C2A" w:rsidRPr="005B3106">
        <w:rPr>
          <w:rFonts w:ascii="Times New Roman" w:hAnsi="Times New Roman" w:cs="Times New Roman"/>
        </w:rPr>
        <w:t>Abingdon: Routledge</w:t>
      </w:r>
      <w:r w:rsidRPr="005B3106">
        <w:rPr>
          <w:rFonts w:ascii="Times New Roman" w:hAnsi="Times New Roman" w:cs="Times New Roman"/>
        </w:rPr>
        <w:t>.</w:t>
      </w:r>
    </w:p>
    <w:p w14:paraId="2081C149" w14:textId="1E2F26D0" w:rsidR="001E2FFC" w:rsidRPr="005B3106" w:rsidRDefault="001E2FFC" w:rsidP="00D16C2A">
      <w:pPr>
        <w:spacing w:line="240" w:lineRule="auto"/>
        <w:ind w:left="720" w:hanging="720"/>
        <w:rPr>
          <w:rFonts w:ascii="Times New Roman" w:hAnsi="Times New Roman" w:cs="Times New Roman"/>
        </w:rPr>
      </w:pPr>
      <w:r w:rsidRPr="005B3106">
        <w:rPr>
          <w:rFonts w:ascii="Times New Roman" w:hAnsi="Times New Roman" w:cs="Times New Roman"/>
        </w:rPr>
        <w:t>Kell, Peter, Marilyn Kell</w:t>
      </w:r>
      <w:r w:rsidR="00D16C2A" w:rsidRPr="005B3106">
        <w:rPr>
          <w:rFonts w:ascii="Times New Roman" w:hAnsi="Times New Roman" w:cs="Times New Roman"/>
        </w:rPr>
        <w:t>,</w:t>
      </w:r>
      <w:r w:rsidRPr="005B3106">
        <w:rPr>
          <w:rFonts w:ascii="Times New Roman" w:hAnsi="Times New Roman" w:cs="Times New Roman"/>
        </w:rPr>
        <w:t xml:space="preserve"> and Nathan Price</w:t>
      </w:r>
      <w:r w:rsidR="00D16C2A" w:rsidRPr="005B3106">
        <w:rPr>
          <w:rFonts w:ascii="Times New Roman" w:hAnsi="Times New Roman" w:cs="Times New Roman"/>
        </w:rPr>
        <w:t>.</w:t>
      </w:r>
      <w:r w:rsidRPr="005B3106">
        <w:rPr>
          <w:rFonts w:ascii="Times New Roman" w:hAnsi="Times New Roman" w:cs="Times New Roman"/>
        </w:rPr>
        <w:t xml:space="preserve"> 2008</w:t>
      </w:r>
      <w:r w:rsidR="00D16C2A" w:rsidRPr="005B3106">
        <w:rPr>
          <w:rFonts w:ascii="Times New Roman" w:hAnsi="Times New Roman" w:cs="Times New Roman"/>
        </w:rPr>
        <w:t>.</w:t>
      </w:r>
      <w:r w:rsidRPr="005B3106">
        <w:rPr>
          <w:rFonts w:ascii="Times New Roman" w:hAnsi="Times New Roman" w:cs="Times New Roman"/>
        </w:rPr>
        <w:t xml:space="preserve">  Two games and one movement? The Paralympics and the Olympic Movement.  In Kell, P, Vialle, W, Konza, D and Vogl, G (eds), Learning and the learner: exploring learning for new times, Wollongong: </w:t>
      </w:r>
      <w:r w:rsidR="00D16C2A" w:rsidRPr="005B3106">
        <w:rPr>
          <w:rFonts w:ascii="Times New Roman" w:hAnsi="Times New Roman" w:cs="Times New Roman"/>
        </w:rPr>
        <w:t>University of Wollongong</w:t>
      </w:r>
      <w:r w:rsidRPr="005B3106">
        <w:rPr>
          <w:rFonts w:ascii="Times New Roman" w:hAnsi="Times New Roman" w:cs="Times New Roman"/>
        </w:rPr>
        <w:t xml:space="preserve">.  </w:t>
      </w:r>
    </w:p>
    <w:p w14:paraId="09C9BB59" w14:textId="14D9A46F" w:rsidR="00A73226" w:rsidRPr="005B3106" w:rsidRDefault="00A73226" w:rsidP="00D16C2A">
      <w:pPr>
        <w:spacing w:line="240" w:lineRule="auto"/>
        <w:ind w:left="720" w:hanging="720"/>
        <w:rPr>
          <w:rFonts w:ascii="Times New Roman" w:hAnsi="Times New Roman" w:cs="Times New Roman"/>
        </w:rPr>
      </w:pPr>
      <w:r w:rsidRPr="005B3106">
        <w:rPr>
          <w:rFonts w:ascii="Times New Roman" w:hAnsi="Times New Roman" w:cs="Times New Roman"/>
        </w:rPr>
        <w:t xml:space="preserve">Kiuppis, Florian. </w:t>
      </w:r>
      <w:r w:rsidR="00CA55B5" w:rsidRPr="005B3106">
        <w:rPr>
          <w:rFonts w:ascii="Times New Roman" w:hAnsi="Times New Roman" w:cs="Times New Roman"/>
        </w:rPr>
        <w:t>2018</w:t>
      </w:r>
      <w:r w:rsidR="00A60970" w:rsidRPr="005B3106">
        <w:rPr>
          <w:rFonts w:ascii="Times New Roman" w:hAnsi="Times New Roman" w:cs="Times New Roman"/>
        </w:rPr>
        <w:t xml:space="preserve">. </w:t>
      </w:r>
      <w:r w:rsidR="00CA55B5" w:rsidRPr="005B3106">
        <w:rPr>
          <w:rFonts w:ascii="Times New Roman" w:hAnsi="Times New Roman" w:cs="Times New Roman"/>
        </w:rPr>
        <w:t xml:space="preserve"> </w:t>
      </w:r>
      <w:r w:rsidRPr="005B3106">
        <w:rPr>
          <w:rFonts w:ascii="Times New Roman" w:hAnsi="Times New Roman" w:cs="Times New Roman"/>
        </w:rPr>
        <w:t xml:space="preserve">"Inclusion in sport: disability and participation." </w:t>
      </w:r>
      <w:r w:rsidR="00CA55B5" w:rsidRPr="005B3106">
        <w:rPr>
          <w:rFonts w:ascii="Times New Roman" w:hAnsi="Times New Roman" w:cs="Times New Roman"/>
        </w:rPr>
        <w:t xml:space="preserve">Sport in Society: </w:t>
      </w:r>
      <w:r w:rsidRPr="005B3106">
        <w:rPr>
          <w:rFonts w:ascii="Times New Roman" w:hAnsi="Times New Roman" w:cs="Times New Roman"/>
        </w:rPr>
        <w:t>4-21.</w:t>
      </w:r>
    </w:p>
    <w:p w14:paraId="6DB4417A" w14:textId="38AAC163" w:rsidR="00950EB3" w:rsidRPr="005B3106" w:rsidRDefault="00950EB3" w:rsidP="00D16C2A">
      <w:pPr>
        <w:spacing w:line="240" w:lineRule="auto"/>
        <w:ind w:left="720" w:hanging="720"/>
        <w:rPr>
          <w:rFonts w:ascii="Times New Roman" w:hAnsi="Times New Roman" w:cs="Times New Roman"/>
        </w:rPr>
      </w:pPr>
      <w:r w:rsidRPr="005B3106">
        <w:rPr>
          <w:rFonts w:ascii="Times New Roman" w:hAnsi="Times New Roman" w:cs="Times New Roman"/>
        </w:rPr>
        <w:t>Li, Chunxiao, and Yandan Wu.</w:t>
      </w:r>
      <w:r w:rsidR="00D16C2A" w:rsidRPr="005B3106">
        <w:rPr>
          <w:rFonts w:ascii="Times New Roman" w:hAnsi="Times New Roman" w:cs="Times New Roman"/>
        </w:rPr>
        <w:t xml:space="preserve"> 2019. </w:t>
      </w:r>
      <w:r w:rsidRPr="005B3106">
        <w:rPr>
          <w:rFonts w:ascii="Times New Roman" w:hAnsi="Times New Roman" w:cs="Times New Roman"/>
        </w:rPr>
        <w:t xml:space="preserve"> "Improving Special Olympics volunteers’ self-esteem and attitudes towards individuals with intellectual disability." Journal of Intellectual &amp; Developmental Disability 44</w:t>
      </w:r>
      <w:r w:rsidR="00D16C2A" w:rsidRPr="005B3106">
        <w:rPr>
          <w:rFonts w:ascii="Times New Roman" w:hAnsi="Times New Roman" w:cs="Times New Roman"/>
        </w:rPr>
        <w:t xml:space="preserve"> (1)</w:t>
      </w:r>
      <w:r w:rsidRPr="005B3106">
        <w:rPr>
          <w:rFonts w:ascii="Times New Roman" w:hAnsi="Times New Roman" w:cs="Times New Roman"/>
        </w:rPr>
        <w:t>: 35-41.</w:t>
      </w:r>
    </w:p>
    <w:p w14:paraId="7B75827F" w14:textId="393EC572" w:rsidR="00127137" w:rsidRPr="005B3106" w:rsidRDefault="00127137" w:rsidP="00D16C2A">
      <w:pPr>
        <w:spacing w:line="240" w:lineRule="auto"/>
        <w:ind w:left="720" w:hanging="720"/>
        <w:rPr>
          <w:rFonts w:ascii="Times New Roman" w:hAnsi="Times New Roman" w:cs="Times New Roman"/>
        </w:rPr>
      </w:pPr>
      <w:r w:rsidRPr="005B3106">
        <w:rPr>
          <w:rFonts w:ascii="Times New Roman" w:hAnsi="Times New Roman" w:cs="Times New Roman"/>
        </w:rPr>
        <w:t xml:space="preserve">McConkey, Roy, Sandra Dowling, David Hassan, and Sabine Menke. </w:t>
      </w:r>
      <w:r w:rsidR="00CA55B5" w:rsidRPr="005B3106">
        <w:rPr>
          <w:rFonts w:ascii="Times New Roman" w:hAnsi="Times New Roman" w:cs="Times New Roman"/>
        </w:rPr>
        <w:t>2013</w:t>
      </w:r>
      <w:r w:rsidR="00A60970" w:rsidRPr="005B3106">
        <w:rPr>
          <w:rFonts w:ascii="Times New Roman" w:hAnsi="Times New Roman" w:cs="Times New Roman"/>
        </w:rPr>
        <w:t xml:space="preserve">. </w:t>
      </w:r>
      <w:r w:rsidR="00CA55B5" w:rsidRPr="005B3106">
        <w:rPr>
          <w:rFonts w:ascii="Times New Roman" w:hAnsi="Times New Roman" w:cs="Times New Roman"/>
        </w:rPr>
        <w:t xml:space="preserve"> </w:t>
      </w:r>
      <w:r w:rsidRPr="005B3106">
        <w:rPr>
          <w:rFonts w:ascii="Times New Roman" w:hAnsi="Times New Roman" w:cs="Times New Roman"/>
        </w:rPr>
        <w:t>"Promoting social inclusion through unified sports for youth with intellectual disabilities: a five</w:t>
      </w:r>
      <w:r w:rsidRPr="005B3106">
        <w:rPr>
          <w:rFonts w:ascii="Cambria Math" w:hAnsi="Cambria Math" w:cs="Cambria Math"/>
        </w:rPr>
        <w:t>‐</w:t>
      </w:r>
      <w:r w:rsidRPr="005B3106">
        <w:rPr>
          <w:rFonts w:ascii="Times New Roman" w:hAnsi="Times New Roman" w:cs="Times New Roman"/>
        </w:rPr>
        <w:t>nation study." Journal of intellectual disability research 57</w:t>
      </w:r>
      <w:r w:rsidR="00CA55B5" w:rsidRPr="005B3106">
        <w:rPr>
          <w:rFonts w:ascii="Times New Roman" w:hAnsi="Times New Roman" w:cs="Times New Roman"/>
        </w:rPr>
        <w:t xml:space="preserve"> (</w:t>
      </w:r>
      <w:r w:rsidRPr="005B3106">
        <w:rPr>
          <w:rFonts w:ascii="Times New Roman" w:hAnsi="Times New Roman" w:cs="Times New Roman"/>
        </w:rPr>
        <w:t>10</w:t>
      </w:r>
      <w:r w:rsidR="00CA55B5" w:rsidRPr="005B3106">
        <w:rPr>
          <w:rFonts w:ascii="Times New Roman" w:hAnsi="Times New Roman" w:cs="Times New Roman"/>
        </w:rPr>
        <w:t>)</w:t>
      </w:r>
      <w:r w:rsidRPr="005B3106">
        <w:rPr>
          <w:rFonts w:ascii="Times New Roman" w:hAnsi="Times New Roman" w:cs="Times New Roman"/>
        </w:rPr>
        <w:t>: 923-935.</w:t>
      </w:r>
    </w:p>
    <w:p w14:paraId="6C8396A5" w14:textId="2AC853AF" w:rsidR="00531695" w:rsidRPr="005B3106" w:rsidRDefault="00531695" w:rsidP="00D16C2A">
      <w:pPr>
        <w:spacing w:line="240" w:lineRule="auto"/>
        <w:ind w:left="720" w:hanging="720"/>
        <w:rPr>
          <w:rFonts w:ascii="Times New Roman" w:hAnsi="Times New Roman" w:cs="Times New Roman"/>
        </w:rPr>
      </w:pPr>
      <w:r w:rsidRPr="005B3106">
        <w:rPr>
          <w:rFonts w:ascii="Times New Roman" w:hAnsi="Times New Roman" w:cs="Times New Roman"/>
        </w:rPr>
        <w:t xml:space="preserve">Robertson, Janet, Eric Emerson, Susannah Baines, and Chris Hatton. </w:t>
      </w:r>
      <w:r w:rsidR="00CA55B5" w:rsidRPr="005B3106">
        <w:rPr>
          <w:rFonts w:ascii="Times New Roman" w:hAnsi="Times New Roman" w:cs="Times New Roman"/>
        </w:rPr>
        <w:t>2018</w:t>
      </w:r>
      <w:r w:rsidR="00A60970" w:rsidRPr="005B3106">
        <w:rPr>
          <w:rFonts w:ascii="Times New Roman" w:hAnsi="Times New Roman" w:cs="Times New Roman"/>
        </w:rPr>
        <w:t xml:space="preserve">. </w:t>
      </w:r>
      <w:r w:rsidR="00CA55B5" w:rsidRPr="005B3106">
        <w:rPr>
          <w:rFonts w:ascii="Times New Roman" w:hAnsi="Times New Roman" w:cs="Times New Roman"/>
        </w:rPr>
        <w:t xml:space="preserve"> </w:t>
      </w:r>
      <w:r w:rsidRPr="005B3106">
        <w:rPr>
          <w:rFonts w:ascii="Times New Roman" w:hAnsi="Times New Roman" w:cs="Times New Roman"/>
        </w:rPr>
        <w:t>"Self-reported participation in sport/exercise among adolescents and young adults with and without mild to moderate intellectual disability." Journal of Physical Activity and Health 15</w:t>
      </w:r>
      <w:r w:rsidR="00CA55B5" w:rsidRPr="005B3106">
        <w:rPr>
          <w:rFonts w:ascii="Times New Roman" w:hAnsi="Times New Roman" w:cs="Times New Roman"/>
        </w:rPr>
        <w:t xml:space="preserve"> (</w:t>
      </w:r>
      <w:r w:rsidRPr="005B3106">
        <w:rPr>
          <w:rFonts w:ascii="Times New Roman" w:hAnsi="Times New Roman" w:cs="Times New Roman"/>
        </w:rPr>
        <w:t>4</w:t>
      </w:r>
      <w:r w:rsidR="00CA55B5" w:rsidRPr="005B3106">
        <w:rPr>
          <w:rFonts w:ascii="Times New Roman" w:hAnsi="Times New Roman" w:cs="Times New Roman"/>
        </w:rPr>
        <w:t>)</w:t>
      </w:r>
      <w:r w:rsidRPr="005B3106">
        <w:rPr>
          <w:rFonts w:ascii="Times New Roman" w:hAnsi="Times New Roman" w:cs="Times New Roman"/>
        </w:rPr>
        <w:t>: 247-254.</w:t>
      </w:r>
    </w:p>
    <w:p w14:paraId="279C2AB3" w14:textId="22263684" w:rsidR="00950EB3" w:rsidRPr="005B3106" w:rsidRDefault="00950EB3" w:rsidP="00D16C2A">
      <w:pPr>
        <w:spacing w:line="240" w:lineRule="auto"/>
        <w:ind w:left="720" w:hanging="720"/>
        <w:rPr>
          <w:rFonts w:ascii="Times New Roman" w:hAnsi="Times New Roman" w:cs="Times New Roman"/>
        </w:rPr>
      </w:pPr>
      <w:r w:rsidRPr="005B3106">
        <w:rPr>
          <w:rFonts w:ascii="Times New Roman" w:hAnsi="Times New Roman" w:cs="Times New Roman"/>
        </w:rPr>
        <w:t>Scior, Katrina</w:t>
      </w:r>
      <w:r w:rsidR="00D16C2A" w:rsidRPr="005B3106">
        <w:rPr>
          <w:rFonts w:ascii="Times New Roman" w:hAnsi="Times New Roman" w:cs="Times New Roman"/>
        </w:rPr>
        <w:t>. 2011</w:t>
      </w:r>
      <w:r w:rsidRPr="005B3106">
        <w:rPr>
          <w:rFonts w:ascii="Times New Roman" w:hAnsi="Times New Roman" w:cs="Times New Roman"/>
        </w:rPr>
        <w:t xml:space="preserve">. </w:t>
      </w:r>
      <w:r w:rsidR="00A60970" w:rsidRPr="005B3106">
        <w:rPr>
          <w:rFonts w:ascii="Times New Roman" w:hAnsi="Times New Roman" w:cs="Times New Roman"/>
        </w:rPr>
        <w:t>“</w:t>
      </w:r>
      <w:r w:rsidRPr="005B3106">
        <w:rPr>
          <w:rFonts w:ascii="Times New Roman" w:hAnsi="Times New Roman" w:cs="Times New Roman"/>
        </w:rPr>
        <w:t>Public awareness, attitudes and beliefs regarding intellectual disability: A systematic review</w:t>
      </w:r>
      <w:r w:rsidR="00A60970" w:rsidRPr="005B3106">
        <w:rPr>
          <w:rFonts w:ascii="Times New Roman" w:hAnsi="Times New Roman" w:cs="Times New Roman"/>
        </w:rPr>
        <w:t>”</w:t>
      </w:r>
      <w:r w:rsidRPr="005B3106">
        <w:rPr>
          <w:rFonts w:ascii="Times New Roman" w:hAnsi="Times New Roman" w:cs="Times New Roman"/>
        </w:rPr>
        <w:t>. Research in Developmental Disabilities, 32(6)</w:t>
      </w:r>
      <w:r w:rsidR="00D16C2A" w:rsidRPr="005B3106">
        <w:rPr>
          <w:rFonts w:ascii="Times New Roman" w:hAnsi="Times New Roman" w:cs="Times New Roman"/>
        </w:rPr>
        <w:t>:</w:t>
      </w:r>
      <w:r w:rsidRPr="005B3106">
        <w:rPr>
          <w:rFonts w:ascii="Times New Roman" w:hAnsi="Times New Roman" w:cs="Times New Roman"/>
        </w:rPr>
        <w:t xml:space="preserve"> 2164-2182.</w:t>
      </w:r>
    </w:p>
    <w:p w14:paraId="59CA35A3" w14:textId="5556CA5A" w:rsidR="00913CCD" w:rsidRPr="005B3106" w:rsidRDefault="00913CCD" w:rsidP="00D16C2A">
      <w:pPr>
        <w:spacing w:line="240" w:lineRule="auto"/>
        <w:ind w:left="720" w:hanging="720"/>
        <w:rPr>
          <w:rFonts w:ascii="Times New Roman" w:hAnsi="Times New Roman" w:cs="Times New Roman"/>
          <w:lang w:eastAsia="zh-CN"/>
        </w:rPr>
      </w:pPr>
      <w:bookmarkStart w:id="1" w:name="_Hlk46840024"/>
      <w:r w:rsidRPr="005B3106">
        <w:rPr>
          <w:rFonts w:ascii="Times New Roman" w:hAnsi="Times New Roman" w:cs="Times New Roman"/>
          <w:lang w:eastAsia="zh-CN"/>
        </w:rPr>
        <w:t>Seewooruttun, Leila, and Katrina Scior. 2014</w:t>
      </w:r>
      <w:bookmarkEnd w:id="1"/>
      <w:r w:rsidRPr="005B3106">
        <w:rPr>
          <w:rFonts w:ascii="Times New Roman" w:hAnsi="Times New Roman" w:cs="Times New Roman"/>
          <w:lang w:eastAsia="zh-CN"/>
        </w:rPr>
        <w:t xml:space="preserve">. </w:t>
      </w:r>
      <w:r w:rsidR="00A60970" w:rsidRPr="005B3106">
        <w:rPr>
          <w:rFonts w:ascii="Times New Roman" w:hAnsi="Times New Roman" w:cs="Times New Roman"/>
          <w:lang w:eastAsia="zh-CN"/>
        </w:rPr>
        <w:t>“</w:t>
      </w:r>
      <w:r w:rsidRPr="005B3106">
        <w:rPr>
          <w:rFonts w:ascii="Times New Roman" w:hAnsi="Times New Roman" w:cs="Times New Roman"/>
          <w:lang w:eastAsia="zh-CN"/>
        </w:rPr>
        <w:t>Interventions aimed at increasing knowledge and improving attitudes towards people with intellectual disabilities among lay people</w:t>
      </w:r>
      <w:r w:rsidR="00A60970" w:rsidRPr="005B3106">
        <w:rPr>
          <w:rFonts w:ascii="Times New Roman" w:hAnsi="Times New Roman" w:cs="Times New Roman"/>
          <w:lang w:eastAsia="zh-CN"/>
        </w:rPr>
        <w:t>”</w:t>
      </w:r>
      <w:r w:rsidRPr="005B3106">
        <w:rPr>
          <w:rFonts w:ascii="Times New Roman" w:hAnsi="Times New Roman" w:cs="Times New Roman"/>
          <w:lang w:eastAsia="zh-CN"/>
        </w:rPr>
        <w:t xml:space="preserve">. </w:t>
      </w:r>
      <w:bookmarkStart w:id="2" w:name="_Hlk46843881"/>
      <w:r w:rsidRPr="005B3106">
        <w:rPr>
          <w:rFonts w:ascii="Times New Roman" w:hAnsi="Times New Roman" w:cs="Times New Roman"/>
          <w:lang w:eastAsia="zh-CN"/>
        </w:rPr>
        <w:t xml:space="preserve">Research in developmental disabilities </w:t>
      </w:r>
      <w:bookmarkEnd w:id="2"/>
      <w:r w:rsidRPr="005B3106">
        <w:rPr>
          <w:rFonts w:ascii="Times New Roman" w:hAnsi="Times New Roman" w:cs="Times New Roman"/>
          <w:lang w:eastAsia="zh-CN"/>
        </w:rPr>
        <w:t>35 (12): 3482-3495.</w:t>
      </w:r>
    </w:p>
    <w:p w14:paraId="1D716ADD" w14:textId="472EE9C0" w:rsidR="00950EB3" w:rsidRPr="005B3106" w:rsidRDefault="00950EB3" w:rsidP="00D16C2A">
      <w:pPr>
        <w:spacing w:line="240" w:lineRule="auto"/>
        <w:ind w:left="720" w:hanging="720"/>
        <w:rPr>
          <w:rFonts w:ascii="Times New Roman" w:hAnsi="Times New Roman" w:cs="Times New Roman"/>
          <w:lang w:eastAsia="zh-CN"/>
        </w:rPr>
      </w:pPr>
      <w:r w:rsidRPr="005B3106">
        <w:rPr>
          <w:rFonts w:ascii="Times New Roman" w:hAnsi="Times New Roman" w:cs="Times New Roman"/>
          <w:lang w:eastAsia="zh-CN"/>
        </w:rPr>
        <w:t>Slater, Paul, Roy McConkey, Lindsay duBois, Amy Shellard</w:t>
      </w:r>
      <w:r w:rsidR="00D16C2A" w:rsidRPr="005B3106">
        <w:rPr>
          <w:rFonts w:ascii="Times New Roman" w:hAnsi="Times New Roman" w:cs="Times New Roman"/>
          <w:lang w:eastAsia="zh-CN"/>
        </w:rPr>
        <w:t>,</w:t>
      </w:r>
      <w:r w:rsidRPr="005B3106">
        <w:rPr>
          <w:rFonts w:ascii="Times New Roman" w:hAnsi="Times New Roman" w:cs="Times New Roman"/>
          <w:lang w:eastAsia="zh-CN"/>
        </w:rPr>
        <w:t xml:space="preserve"> and Ashlyn Smith</w:t>
      </w:r>
      <w:r w:rsidR="00D16C2A" w:rsidRPr="005B3106">
        <w:rPr>
          <w:rFonts w:ascii="Times New Roman" w:hAnsi="Times New Roman" w:cs="Times New Roman"/>
          <w:lang w:eastAsia="zh-CN"/>
        </w:rPr>
        <w:t xml:space="preserve">. </w:t>
      </w:r>
      <w:r w:rsidRPr="005B3106">
        <w:rPr>
          <w:rFonts w:ascii="Times New Roman" w:hAnsi="Times New Roman" w:cs="Times New Roman"/>
          <w:lang w:eastAsia="zh-CN"/>
        </w:rPr>
        <w:t>2019</w:t>
      </w:r>
      <w:r w:rsidR="00D16C2A" w:rsidRPr="005B3106">
        <w:rPr>
          <w:rFonts w:ascii="Times New Roman" w:hAnsi="Times New Roman" w:cs="Times New Roman"/>
          <w:lang w:eastAsia="zh-CN"/>
        </w:rPr>
        <w:t xml:space="preserve">. </w:t>
      </w:r>
      <w:r w:rsidRPr="005B3106">
        <w:rPr>
          <w:rFonts w:ascii="Times New Roman" w:hAnsi="Times New Roman" w:cs="Times New Roman"/>
          <w:lang w:eastAsia="zh-CN"/>
        </w:rPr>
        <w:t xml:space="preserve"> </w:t>
      </w:r>
      <w:r w:rsidR="00A60970" w:rsidRPr="005B3106">
        <w:rPr>
          <w:rFonts w:ascii="Times New Roman" w:hAnsi="Times New Roman" w:cs="Times New Roman"/>
          <w:lang w:eastAsia="zh-CN"/>
        </w:rPr>
        <w:t>“</w:t>
      </w:r>
      <w:r w:rsidRPr="005B3106">
        <w:rPr>
          <w:rFonts w:ascii="Times New Roman" w:hAnsi="Times New Roman" w:cs="Times New Roman"/>
          <w:lang w:eastAsia="zh-CN"/>
        </w:rPr>
        <w:t>Modelling public attitudes to the rights and community inclusion of people with intellectual disabilities.  A transnational study across 17 countries</w:t>
      </w:r>
      <w:r w:rsidR="00D16C2A" w:rsidRPr="005B3106">
        <w:rPr>
          <w:rFonts w:ascii="Times New Roman" w:hAnsi="Times New Roman" w:cs="Times New Roman"/>
          <w:lang w:eastAsia="zh-CN"/>
        </w:rPr>
        <w:t xml:space="preserve">.  </w:t>
      </w:r>
      <w:r w:rsidR="00A60970" w:rsidRPr="005B3106">
        <w:rPr>
          <w:rFonts w:ascii="Times New Roman" w:hAnsi="Times New Roman" w:cs="Times New Roman"/>
          <w:lang w:eastAsia="zh-CN"/>
        </w:rPr>
        <w:t>Research in developmental disabilities (online early).</w:t>
      </w:r>
    </w:p>
    <w:p w14:paraId="01F59FC4" w14:textId="75D5A311" w:rsidR="00950EB3" w:rsidRPr="005B3106" w:rsidRDefault="00950EB3" w:rsidP="00D16C2A">
      <w:pPr>
        <w:spacing w:line="240" w:lineRule="auto"/>
        <w:ind w:left="720" w:hanging="720"/>
        <w:rPr>
          <w:rFonts w:ascii="Times New Roman" w:hAnsi="Times New Roman" w:cs="Times New Roman"/>
        </w:rPr>
      </w:pPr>
      <w:r w:rsidRPr="005B3106">
        <w:rPr>
          <w:rFonts w:ascii="Times New Roman" w:hAnsi="Times New Roman" w:cs="Times New Roman"/>
        </w:rPr>
        <w:t>Special Olympics</w:t>
      </w:r>
      <w:r w:rsidR="00D16C2A" w:rsidRPr="005B3106">
        <w:rPr>
          <w:rFonts w:ascii="Times New Roman" w:hAnsi="Times New Roman" w:cs="Times New Roman"/>
        </w:rPr>
        <w:t xml:space="preserve">. </w:t>
      </w:r>
      <w:r w:rsidRPr="005B3106">
        <w:rPr>
          <w:rFonts w:ascii="Times New Roman" w:hAnsi="Times New Roman" w:cs="Times New Roman"/>
        </w:rPr>
        <w:t>201</w:t>
      </w:r>
      <w:r w:rsidR="00D16C2A" w:rsidRPr="005B3106">
        <w:rPr>
          <w:rFonts w:ascii="Times New Roman" w:hAnsi="Times New Roman" w:cs="Times New Roman"/>
        </w:rPr>
        <w:t>9. 2017</w:t>
      </w:r>
      <w:r w:rsidRPr="005B3106">
        <w:rPr>
          <w:rFonts w:ascii="Times New Roman" w:hAnsi="Times New Roman" w:cs="Times New Roman"/>
        </w:rPr>
        <w:t xml:space="preserve"> Reach Report. Special Olympics, Washington, D.C. Available at: </w:t>
      </w:r>
      <w:hyperlink r:id="rId8" w:history="1">
        <w:r w:rsidRPr="005B3106">
          <w:rPr>
            <w:rStyle w:val="Hyperlink"/>
            <w:rFonts w:ascii="Times New Roman" w:hAnsi="Times New Roman" w:cs="Times New Roman"/>
            <w:color w:val="auto"/>
          </w:rPr>
          <w:t>http://annualreport.specialolympics.org/reach-report</w:t>
        </w:r>
      </w:hyperlink>
      <w:r w:rsidRPr="005B3106">
        <w:rPr>
          <w:rFonts w:ascii="Times New Roman" w:hAnsi="Times New Roman" w:cs="Times New Roman"/>
        </w:rPr>
        <w:t xml:space="preserve"> (Last accessed </w:t>
      </w:r>
      <w:r w:rsidR="00D16C2A" w:rsidRPr="005B3106">
        <w:rPr>
          <w:rFonts w:ascii="Times New Roman" w:hAnsi="Times New Roman" w:cs="Times New Roman"/>
        </w:rPr>
        <w:t xml:space="preserve">27 </w:t>
      </w:r>
      <w:r w:rsidR="00CA55B5" w:rsidRPr="005B3106">
        <w:rPr>
          <w:rFonts w:ascii="Times New Roman" w:hAnsi="Times New Roman" w:cs="Times New Roman"/>
        </w:rPr>
        <w:t>October</w:t>
      </w:r>
      <w:r w:rsidR="00D16C2A" w:rsidRPr="005B3106">
        <w:rPr>
          <w:rFonts w:ascii="Times New Roman" w:hAnsi="Times New Roman" w:cs="Times New Roman"/>
        </w:rPr>
        <w:t xml:space="preserve"> 2019</w:t>
      </w:r>
      <w:r w:rsidRPr="005B3106">
        <w:rPr>
          <w:rFonts w:ascii="Times New Roman" w:hAnsi="Times New Roman" w:cs="Times New Roman"/>
        </w:rPr>
        <w:t>)</w:t>
      </w:r>
    </w:p>
    <w:p w14:paraId="0E8F2124" w14:textId="02B0924D" w:rsidR="00280459" w:rsidRPr="005B3106" w:rsidRDefault="00280459" w:rsidP="00D16C2A">
      <w:pPr>
        <w:spacing w:line="240" w:lineRule="auto"/>
        <w:ind w:left="720" w:hanging="720"/>
        <w:rPr>
          <w:rFonts w:ascii="Times New Roman" w:hAnsi="Times New Roman" w:cs="Times New Roman"/>
        </w:rPr>
      </w:pPr>
      <w:r w:rsidRPr="005B3106">
        <w:rPr>
          <w:rFonts w:ascii="Times New Roman" w:hAnsi="Times New Roman" w:cs="Times New Roman"/>
        </w:rPr>
        <w:t xml:space="preserve">Storey, Keith. </w:t>
      </w:r>
      <w:r w:rsidR="00CA55B5" w:rsidRPr="005B3106">
        <w:rPr>
          <w:rFonts w:ascii="Times New Roman" w:hAnsi="Times New Roman" w:cs="Times New Roman"/>
        </w:rPr>
        <w:t>2008</w:t>
      </w:r>
      <w:r w:rsidR="00A60970" w:rsidRPr="005B3106">
        <w:rPr>
          <w:rFonts w:ascii="Times New Roman" w:hAnsi="Times New Roman" w:cs="Times New Roman"/>
        </w:rPr>
        <w:t xml:space="preserve">. </w:t>
      </w:r>
      <w:r w:rsidR="00CA55B5" w:rsidRPr="005B3106">
        <w:rPr>
          <w:rFonts w:ascii="Times New Roman" w:hAnsi="Times New Roman" w:cs="Times New Roman"/>
        </w:rPr>
        <w:t xml:space="preserve"> </w:t>
      </w:r>
      <w:r w:rsidRPr="005B3106">
        <w:rPr>
          <w:rFonts w:ascii="Times New Roman" w:hAnsi="Times New Roman" w:cs="Times New Roman"/>
        </w:rPr>
        <w:t>"The more things change, the more they are the same: Continuing concerns with the Special Olympics." Research and Practice for Persons with Severe Disabilities 33</w:t>
      </w:r>
      <w:r w:rsidR="00CA55B5" w:rsidRPr="005B3106">
        <w:rPr>
          <w:rFonts w:ascii="Times New Roman" w:hAnsi="Times New Roman" w:cs="Times New Roman"/>
        </w:rPr>
        <w:t xml:space="preserve"> (</w:t>
      </w:r>
      <w:r w:rsidRPr="005B3106">
        <w:rPr>
          <w:rFonts w:ascii="Times New Roman" w:hAnsi="Times New Roman" w:cs="Times New Roman"/>
        </w:rPr>
        <w:t>3</w:t>
      </w:r>
      <w:r w:rsidR="00CA55B5" w:rsidRPr="005B3106">
        <w:rPr>
          <w:rFonts w:ascii="Times New Roman" w:hAnsi="Times New Roman" w:cs="Times New Roman"/>
        </w:rPr>
        <w:t>)</w:t>
      </w:r>
      <w:r w:rsidRPr="005B3106">
        <w:rPr>
          <w:rFonts w:ascii="Times New Roman" w:hAnsi="Times New Roman" w:cs="Times New Roman"/>
        </w:rPr>
        <w:t>: 134-142.</w:t>
      </w:r>
    </w:p>
    <w:p w14:paraId="58D2A7C0" w14:textId="2DDCE6CD" w:rsidR="004B7440" w:rsidRPr="005B3106" w:rsidRDefault="004B7440" w:rsidP="00D16C2A">
      <w:pPr>
        <w:spacing w:line="240" w:lineRule="auto"/>
        <w:ind w:left="720" w:hanging="720"/>
        <w:rPr>
          <w:rFonts w:ascii="Times New Roman" w:hAnsi="Times New Roman" w:cs="Times New Roman"/>
        </w:rPr>
      </w:pPr>
      <w:r w:rsidRPr="005B3106">
        <w:rPr>
          <w:rFonts w:ascii="Times New Roman" w:hAnsi="Times New Roman" w:cs="Times New Roman"/>
        </w:rPr>
        <w:t>Tint, Ami., Kendra Thomson, and Jonathan A. Weiss.</w:t>
      </w:r>
      <w:r w:rsidR="00D16C2A" w:rsidRPr="005B3106">
        <w:rPr>
          <w:rFonts w:ascii="Times New Roman" w:hAnsi="Times New Roman" w:cs="Times New Roman"/>
        </w:rPr>
        <w:t xml:space="preserve"> 2017</w:t>
      </w:r>
      <w:r w:rsidRPr="005B3106">
        <w:rPr>
          <w:rFonts w:ascii="Times New Roman" w:hAnsi="Times New Roman" w:cs="Times New Roman"/>
        </w:rPr>
        <w:t>.  "A systematic literature review of the physical and psychosocial correlates of Special Olympics participation among individuals with intellectual disability." Journal of Intellectual Disability Research 61(4): 301-324.</w:t>
      </w:r>
    </w:p>
    <w:p w14:paraId="75703EE8" w14:textId="710DE7F8" w:rsidR="004A1DA3" w:rsidRPr="005B3106" w:rsidRDefault="00D16C2A" w:rsidP="004A1DA3">
      <w:pPr>
        <w:spacing w:line="240" w:lineRule="auto"/>
        <w:ind w:left="720" w:hanging="720"/>
        <w:rPr>
          <w:rFonts w:ascii="Times New Roman" w:hAnsi="Times New Roman" w:cs="Times New Roman"/>
        </w:rPr>
      </w:pPr>
      <w:r w:rsidRPr="005B3106">
        <w:rPr>
          <w:rFonts w:ascii="Times New Roman" w:hAnsi="Times New Roman" w:cs="Times New Roman"/>
        </w:rPr>
        <w:t xml:space="preserve">United Nations. 2006. Convention on the Rights of Persons with Disabilities. Retrieved from </w:t>
      </w:r>
      <w:hyperlink r:id="rId9" w:history="1">
        <w:r w:rsidRPr="005B3106">
          <w:rPr>
            <w:rStyle w:val="Hyperlink"/>
            <w:rFonts w:ascii="Times New Roman" w:hAnsi="Times New Roman" w:cs="Times New Roman"/>
            <w:color w:val="auto"/>
          </w:rPr>
          <w:t>http://www.un.org/disabilities/documents/convention/convoptprot-e.pdf</w:t>
        </w:r>
      </w:hyperlink>
      <w:r w:rsidRPr="005B3106">
        <w:rPr>
          <w:rFonts w:ascii="Times New Roman" w:hAnsi="Times New Roman" w:cs="Times New Roman"/>
        </w:rPr>
        <w:t xml:space="preserve"> (last accessed 27 August, 2019)</w:t>
      </w:r>
      <w:r w:rsidR="004A1DA3" w:rsidRPr="005B3106">
        <w:rPr>
          <w:rFonts w:ascii="Times New Roman" w:hAnsi="Times New Roman" w:cs="Times New Roman"/>
        </w:rPr>
        <w:t xml:space="preserve">. </w:t>
      </w:r>
    </w:p>
    <w:p w14:paraId="74383A10" w14:textId="0A8FA63A" w:rsidR="00D16C2A" w:rsidRPr="005B3106" w:rsidRDefault="00D16C2A" w:rsidP="004A1DA3">
      <w:pPr>
        <w:spacing w:line="240" w:lineRule="auto"/>
        <w:ind w:left="720" w:hanging="720"/>
        <w:rPr>
          <w:rFonts w:ascii="Times New Roman" w:hAnsi="Times New Roman" w:cs="Times New Roman"/>
        </w:rPr>
      </w:pPr>
      <w:r w:rsidRPr="005B3106">
        <w:rPr>
          <w:rFonts w:ascii="Times New Roman" w:hAnsi="Times New Roman" w:cs="Times New Roman"/>
        </w:rPr>
        <w:t>World Health Organisation</w:t>
      </w:r>
      <w:r w:rsidR="00A60970" w:rsidRPr="005B3106">
        <w:rPr>
          <w:rFonts w:ascii="Times New Roman" w:hAnsi="Times New Roman" w:cs="Times New Roman"/>
        </w:rPr>
        <w:t xml:space="preserve">. </w:t>
      </w:r>
      <w:r w:rsidRPr="005B3106">
        <w:rPr>
          <w:rFonts w:ascii="Times New Roman" w:hAnsi="Times New Roman" w:cs="Times New Roman"/>
        </w:rPr>
        <w:t xml:space="preserve">2011. World Report on Disability.  Available at:  </w:t>
      </w:r>
      <w:r w:rsidR="004A1DA3" w:rsidRPr="005B3106">
        <w:rPr>
          <w:rFonts w:ascii="Times New Roman" w:hAnsi="Times New Roman" w:cs="Times New Roman"/>
        </w:rPr>
        <w:t xml:space="preserve">       </w:t>
      </w:r>
      <w:hyperlink r:id="rId10" w:history="1">
        <w:r w:rsidRPr="005B3106">
          <w:rPr>
            <w:rStyle w:val="Hyperlink"/>
            <w:rFonts w:ascii="Times New Roman" w:hAnsi="Times New Roman" w:cs="Times New Roman"/>
            <w:color w:val="auto"/>
          </w:rPr>
          <w:t>www.who.int/disabilities/world_report/2011/report/en/</w:t>
        </w:r>
      </w:hyperlink>
      <w:r w:rsidRPr="005B3106">
        <w:rPr>
          <w:rFonts w:ascii="Times New Roman" w:hAnsi="Times New Roman" w:cs="Times New Roman"/>
        </w:rPr>
        <w:t xml:space="preserve"> (last accessed 4 April, 2019).</w:t>
      </w:r>
    </w:p>
    <w:p w14:paraId="03195DE6" w14:textId="5DC399AC" w:rsidR="00AC7721" w:rsidRPr="005B3106" w:rsidRDefault="00AC7721">
      <w:pPr>
        <w:spacing w:after="200" w:line="276" w:lineRule="auto"/>
        <w:rPr>
          <w:rFonts w:ascii="Calibri" w:eastAsia="Calibri" w:hAnsi="Calibri" w:cs="Times New Roman"/>
          <w:b/>
          <w:lang w:val="en-GB" w:eastAsia="en-US"/>
        </w:rPr>
      </w:pPr>
    </w:p>
    <w:sectPr w:rsidR="00AC7721" w:rsidRPr="005B3106">
      <w:footerReference w:type="default" r:id="rId11"/>
      <w:pgSz w:w="12240" w:h="15840" w:code="1"/>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46E27" w14:textId="77777777" w:rsidR="009B3A15" w:rsidRDefault="009B3A15">
      <w:pPr>
        <w:spacing w:after="0" w:line="240" w:lineRule="auto"/>
      </w:pPr>
      <w:r>
        <w:separator/>
      </w:r>
    </w:p>
  </w:endnote>
  <w:endnote w:type="continuationSeparator" w:id="0">
    <w:p w14:paraId="1C25FCF6" w14:textId="77777777" w:rsidR="009B3A15" w:rsidRDefault="009B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12474" w14:textId="2DCAE5CD" w:rsidR="00280459" w:rsidRDefault="00280459">
    <w:pPr>
      <w:pStyle w:val="Footer"/>
      <w:ind w:left="4847"/>
      <w:jc w:val="right"/>
    </w:pPr>
    <w:r>
      <w:fldChar w:fldCharType="begin"/>
    </w:r>
    <w:r>
      <w:instrText xml:space="preserve"> PAGE   \* MERGEFORMAT </w:instrText>
    </w:r>
    <w:r>
      <w:fldChar w:fldCharType="separate"/>
    </w:r>
    <w:r w:rsidR="009B3A15">
      <w:rPr>
        <w:noProof/>
      </w:rPr>
      <w:t>1</w:t>
    </w:r>
    <w:r>
      <w:rPr>
        <w:noProof/>
      </w:rPr>
      <w:fldChar w:fldCharType="end"/>
    </w:r>
  </w:p>
  <w:p w14:paraId="4F405D2B" w14:textId="77777777" w:rsidR="00280459" w:rsidRDefault="002804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4833F" w14:textId="77777777" w:rsidR="009B3A15" w:rsidRDefault="009B3A15">
      <w:pPr>
        <w:spacing w:after="0" w:line="240" w:lineRule="auto"/>
      </w:pPr>
      <w:r>
        <w:separator/>
      </w:r>
    </w:p>
  </w:footnote>
  <w:footnote w:type="continuationSeparator" w:id="0">
    <w:p w14:paraId="0A8EEBDE" w14:textId="77777777" w:rsidR="009B3A15" w:rsidRDefault="009B3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146F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000002"/>
    <w:multiLevelType w:val="hybridMultilevel"/>
    <w:tmpl w:val="745A03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CB10BB0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0000004"/>
    <w:multiLevelType w:val="hybridMultilevel"/>
    <w:tmpl w:val="6C04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E98EB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0000006"/>
    <w:multiLevelType w:val="hybridMultilevel"/>
    <w:tmpl w:val="A6D83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0000007"/>
    <w:multiLevelType w:val="hybridMultilevel"/>
    <w:tmpl w:val="EF1A5606"/>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E5AC76AA"/>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3EEAF150"/>
    <w:lvl w:ilvl="0" w:tplc="761CA92A">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440A9AD8"/>
    <w:lvl w:ilvl="0" w:tplc="761CA92A">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5C08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AD02C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000000D"/>
    <w:multiLevelType w:val="hybridMultilevel"/>
    <w:tmpl w:val="E71CC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E93C54F6"/>
    <w:lvl w:ilvl="0" w:tplc="E4320196">
      <w:start w:val="1"/>
      <w:numFmt w:val="bullet"/>
      <w:lvlText w:val="•"/>
      <w:lvlJc w:val="left"/>
      <w:pPr>
        <w:tabs>
          <w:tab w:val="left" w:pos="720"/>
        </w:tabs>
        <w:ind w:left="720" w:hanging="360"/>
      </w:pPr>
      <w:rPr>
        <w:rFonts w:ascii="Arial" w:hAnsi="Arial" w:hint="default"/>
      </w:rPr>
    </w:lvl>
    <w:lvl w:ilvl="1" w:tplc="51628ADE" w:tentative="1">
      <w:start w:val="1"/>
      <w:numFmt w:val="bullet"/>
      <w:lvlText w:val="•"/>
      <w:lvlJc w:val="left"/>
      <w:pPr>
        <w:tabs>
          <w:tab w:val="left" w:pos="1440"/>
        </w:tabs>
        <w:ind w:left="1440" w:hanging="360"/>
      </w:pPr>
      <w:rPr>
        <w:rFonts w:ascii="Arial" w:hAnsi="Arial" w:hint="default"/>
      </w:rPr>
    </w:lvl>
    <w:lvl w:ilvl="2" w:tplc="073CCEC6" w:tentative="1">
      <w:start w:val="1"/>
      <w:numFmt w:val="bullet"/>
      <w:lvlText w:val="•"/>
      <w:lvlJc w:val="left"/>
      <w:pPr>
        <w:tabs>
          <w:tab w:val="left" w:pos="2160"/>
        </w:tabs>
        <w:ind w:left="2160" w:hanging="360"/>
      </w:pPr>
      <w:rPr>
        <w:rFonts w:ascii="Arial" w:hAnsi="Arial" w:hint="default"/>
      </w:rPr>
    </w:lvl>
    <w:lvl w:ilvl="3" w:tplc="2B465FCC" w:tentative="1">
      <w:start w:val="1"/>
      <w:numFmt w:val="bullet"/>
      <w:lvlText w:val="•"/>
      <w:lvlJc w:val="left"/>
      <w:pPr>
        <w:tabs>
          <w:tab w:val="left" w:pos="2880"/>
        </w:tabs>
        <w:ind w:left="2880" w:hanging="360"/>
      </w:pPr>
      <w:rPr>
        <w:rFonts w:ascii="Arial" w:hAnsi="Arial" w:hint="default"/>
      </w:rPr>
    </w:lvl>
    <w:lvl w:ilvl="4" w:tplc="7DA6C19E" w:tentative="1">
      <w:start w:val="1"/>
      <w:numFmt w:val="bullet"/>
      <w:lvlText w:val="•"/>
      <w:lvlJc w:val="left"/>
      <w:pPr>
        <w:tabs>
          <w:tab w:val="left" w:pos="3600"/>
        </w:tabs>
        <w:ind w:left="3600" w:hanging="360"/>
      </w:pPr>
      <w:rPr>
        <w:rFonts w:ascii="Arial" w:hAnsi="Arial" w:hint="default"/>
      </w:rPr>
    </w:lvl>
    <w:lvl w:ilvl="5" w:tplc="67E09A32" w:tentative="1">
      <w:start w:val="1"/>
      <w:numFmt w:val="bullet"/>
      <w:lvlText w:val="•"/>
      <w:lvlJc w:val="left"/>
      <w:pPr>
        <w:tabs>
          <w:tab w:val="left" w:pos="4320"/>
        </w:tabs>
        <w:ind w:left="4320" w:hanging="360"/>
      </w:pPr>
      <w:rPr>
        <w:rFonts w:ascii="Arial" w:hAnsi="Arial" w:hint="default"/>
      </w:rPr>
    </w:lvl>
    <w:lvl w:ilvl="6" w:tplc="EC0AD9A2" w:tentative="1">
      <w:start w:val="1"/>
      <w:numFmt w:val="bullet"/>
      <w:lvlText w:val="•"/>
      <w:lvlJc w:val="left"/>
      <w:pPr>
        <w:tabs>
          <w:tab w:val="left" w:pos="5040"/>
        </w:tabs>
        <w:ind w:left="5040" w:hanging="360"/>
      </w:pPr>
      <w:rPr>
        <w:rFonts w:ascii="Arial" w:hAnsi="Arial" w:hint="default"/>
      </w:rPr>
    </w:lvl>
    <w:lvl w:ilvl="7" w:tplc="AB0C6C04" w:tentative="1">
      <w:start w:val="1"/>
      <w:numFmt w:val="bullet"/>
      <w:lvlText w:val="•"/>
      <w:lvlJc w:val="left"/>
      <w:pPr>
        <w:tabs>
          <w:tab w:val="left" w:pos="5760"/>
        </w:tabs>
        <w:ind w:left="5760" w:hanging="360"/>
      </w:pPr>
      <w:rPr>
        <w:rFonts w:ascii="Arial" w:hAnsi="Arial" w:hint="default"/>
      </w:rPr>
    </w:lvl>
    <w:lvl w:ilvl="8" w:tplc="667C4416" w:tentative="1">
      <w:start w:val="1"/>
      <w:numFmt w:val="bullet"/>
      <w:lvlText w:val="•"/>
      <w:lvlJc w:val="left"/>
      <w:pPr>
        <w:tabs>
          <w:tab w:val="left" w:pos="6480"/>
        </w:tabs>
        <w:ind w:left="6480" w:hanging="360"/>
      </w:pPr>
      <w:rPr>
        <w:rFonts w:ascii="Arial" w:hAnsi="Arial" w:hint="default"/>
      </w:rPr>
    </w:lvl>
  </w:abstractNum>
  <w:abstractNum w:abstractNumId="14" w15:restartNumberingAfterBreak="0">
    <w:nsid w:val="0000000F"/>
    <w:multiLevelType w:val="hybridMultilevel"/>
    <w:tmpl w:val="3FFE5D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5D70F1D6"/>
    <w:lvl w:ilvl="0" w:tplc="08090005">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00000011"/>
    <w:multiLevelType w:val="hybridMultilevel"/>
    <w:tmpl w:val="343C4E72"/>
    <w:lvl w:ilvl="0" w:tplc="664011F0">
      <w:start w:val="1"/>
      <w:numFmt w:val="decimal"/>
      <w:lvlText w:val="%1."/>
      <w:lvlJc w:val="left"/>
      <w:pPr>
        <w:ind w:left="2520" w:hanging="360"/>
      </w:pPr>
      <w:rPr>
        <w:rFonts w:hint="default"/>
        <w:color w:val="auto"/>
      </w:rPr>
    </w:lvl>
    <w:lvl w:ilvl="1" w:tplc="08090019" w:tentative="1">
      <w:start w:val="1"/>
      <w:numFmt w:val="lowerLetter"/>
      <w:lvlText w:val="%2."/>
      <w:lvlJc w:val="left"/>
      <w:pPr>
        <w:ind w:left="2529" w:hanging="360"/>
      </w:pPr>
    </w:lvl>
    <w:lvl w:ilvl="2" w:tplc="0809001B" w:tentative="1">
      <w:start w:val="1"/>
      <w:numFmt w:val="lowerRoman"/>
      <w:lvlText w:val="%3."/>
      <w:lvlJc w:val="right"/>
      <w:pPr>
        <w:ind w:left="3249" w:hanging="180"/>
      </w:pPr>
    </w:lvl>
    <w:lvl w:ilvl="3" w:tplc="0809000F" w:tentative="1">
      <w:start w:val="1"/>
      <w:numFmt w:val="decimal"/>
      <w:lvlText w:val="%4."/>
      <w:lvlJc w:val="left"/>
      <w:pPr>
        <w:ind w:left="3969" w:hanging="360"/>
      </w:pPr>
    </w:lvl>
    <w:lvl w:ilvl="4" w:tplc="08090019" w:tentative="1">
      <w:start w:val="1"/>
      <w:numFmt w:val="lowerLetter"/>
      <w:lvlText w:val="%5."/>
      <w:lvlJc w:val="left"/>
      <w:pPr>
        <w:ind w:left="4689" w:hanging="360"/>
      </w:pPr>
    </w:lvl>
    <w:lvl w:ilvl="5" w:tplc="0809001B" w:tentative="1">
      <w:start w:val="1"/>
      <w:numFmt w:val="lowerRoman"/>
      <w:lvlText w:val="%6."/>
      <w:lvlJc w:val="right"/>
      <w:pPr>
        <w:ind w:left="5409" w:hanging="180"/>
      </w:pPr>
    </w:lvl>
    <w:lvl w:ilvl="6" w:tplc="0809000F" w:tentative="1">
      <w:start w:val="1"/>
      <w:numFmt w:val="decimal"/>
      <w:lvlText w:val="%7."/>
      <w:lvlJc w:val="left"/>
      <w:pPr>
        <w:ind w:left="6129" w:hanging="360"/>
      </w:pPr>
    </w:lvl>
    <w:lvl w:ilvl="7" w:tplc="08090019" w:tentative="1">
      <w:start w:val="1"/>
      <w:numFmt w:val="lowerLetter"/>
      <w:lvlText w:val="%8."/>
      <w:lvlJc w:val="left"/>
      <w:pPr>
        <w:ind w:left="6849" w:hanging="360"/>
      </w:pPr>
    </w:lvl>
    <w:lvl w:ilvl="8" w:tplc="0809001B" w:tentative="1">
      <w:start w:val="1"/>
      <w:numFmt w:val="lowerRoman"/>
      <w:lvlText w:val="%9."/>
      <w:lvlJc w:val="right"/>
      <w:pPr>
        <w:ind w:left="7569" w:hanging="180"/>
      </w:pPr>
    </w:lvl>
  </w:abstractNum>
  <w:abstractNum w:abstractNumId="17" w15:restartNumberingAfterBreak="0">
    <w:nsid w:val="00000012"/>
    <w:multiLevelType w:val="hybridMultilevel"/>
    <w:tmpl w:val="4C5AA0FC"/>
    <w:lvl w:ilvl="0" w:tplc="761CA92A">
      <w:start w:val="1"/>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00000013"/>
    <w:multiLevelType w:val="hybridMultilevel"/>
    <w:tmpl w:val="BBE6F1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0000014"/>
    <w:multiLevelType w:val="hybridMultilevel"/>
    <w:tmpl w:val="DD50D2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0000015"/>
    <w:multiLevelType w:val="hybridMultilevel"/>
    <w:tmpl w:val="CC881406"/>
    <w:lvl w:ilvl="0" w:tplc="08090005">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00000016"/>
    <w:multiLevelType w:val="hybridMultilevel"/>
    <w:tmpl w:val="DEB8FCF0"/>
    <w:lvl w:ilvl="0" w:tplc="761CA92A">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0000017"/>
    <w:multiLevelType w:val="multilevel"/>
    <w:tmpl w:val="2A2E85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00000018"/>
    <w:multiLevelType w:val="hybridMultilevel"/>
    <w:tmpl w:val="35FE9C3E"/>
    <w:lvl w:ilvl="0" w:tplc="761CA92A">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042A36C4"/>
    <w:lvl w:ilvl="0" w:tplc="08090005">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0000001A"/>
    <w:multiLevelType w:val="hybridMultilevel"/>
    <w:tmpl w:val="EDD0F532"/>
    <w:lvl w:ilvl="0" w:tplc="664011F0">
      <w:start w:val="1"/>
      <w:numFmt w:val="decimal"/>
      <w:lvlText w:val="%1."/>
      <w:lvlJc w:val="left"/>
      <w:pPr>
        <w:ind w:left="1431" w:hanging="360"/>
      </w:pPr>
      <w:rPr>
        <w:rFonts w:hint="default"/>
        <w:color w:val="auto"/>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26" w15:restartNumberingAfterBreak="0">
    <w:nsid w:val="0000001B"/>
    <w:multiLevelType w:val="hybridMultilevel"/>
    <w:tmpl w:val="5A329758"/>
    <w:lvl w:ilvl="0" w:tplc="761CA92A">
      <w:start w:val="1"/>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0000001C"/>
    <w:multiLevelType w:val="hybridMultilevel"/>
    <w:tmpl w:val="EDD0F532"/>
    <w:lvl w:ilvl="0" w:tplc="664011F0">
      <w:start w:val="1"/>
      <w:numFmt w:val="decimal"/>
      <w:lvlText w:val="%1."/>
      <w:lvlJc w:val="left"/>
      <w:pPr>
        <w:ind w:left="1431" w:hanging="360"/>
      </w:pPr>
      <w:rPr>
        <w:rFonts w:hint="default"/>
        <w:color w:val="auto"/>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28" w15:restartNumberingAfterBreak="0">
    <w:nsid w:val="0000001D"/>
    <w:multiLevelType w:val="hybridMultilevel"/>
    <w:tmpl w:val="08AC0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8C23E05"/>
    <w:multiLevelType w:val="hybridMultilevel"/>
    <w:tmpl w:val="04208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0BD34C3C"/>
    <w:multiLevelType w:val="hybridMultilevel"/>
    <w:tmpl w:val="DC1A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2F454A6"/>
    <w:multiLevelType w:val="hybridMultilevel"/>
    <w:tmpl w:val="766C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F6526A"/>
    <w:multiLevelType w:val="hybridMultilevel"/>
    <w:tmpl w:val="DA6013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F15111B"/>
    <w:multiLevelType w:val="hybridMultilevel"/>
    <w:tmpl w:val="CE24BE16"/>
    <w:lvl w:ilvl="0" w:tplc="9766D06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C509F4"/>
    <w:multiLevelType w:val="hybridMultilevel"/>
    <w:tmpl w:val="0340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362980"/>
    <w:multiLevelType w:val="hybridMultilevel"/>
    <w:tmpl w:val="B3F07F24"/>
    <w:lvl w:ilvl="0" w:tplc="9766D06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527E7E"/>
    <w:multiLevelType w:val="hybridMultilevel"/>
    <w:tmpl w:val="D6E81C18"/>
    <w:lvl w:ilvl="0" w:tplc="9766D0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BC1505"/>
    <w:multiLevelType w:val="hybridMultilevel"/>
    <w:tmpl w:val="428C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5"/>
  </w:num>
  <w:num w:numId="4">
    <w:abstractNumId w:val="20"/>
  </w:num>
  <w:num w:numId="5">
    <w:abstractNumId w:val="6"/>
  </w:num>
  <w:num w:numId="6">
    <w:abstractNumId w:val="28"/>
  </w:num>
  <w:num w:numId="7">
    <w:abstractNumId w:val="27"/>
  </w:num>
  <w:num w:numId="8">
    <w:abstractNumId w:val="11"/>
  </w:num>
  <w:num w:numId="9">
    <w:abstractNumId w:val="15"/>
  </w:num>
  <w:num w:numId="10">
    <w:abstractNumId w:val="19"/>
  </w:num>
  <w:num w:numId="11">
    <w:abstractNumId w:val="23"/>
  </w:num>
  <w:num w:numId="12">
    <w:abstractNumId w:val="12"/>
  </w:num>
  <w:num w:numId="13">
    <w:abstractNumId w:val="14"/>
  </w:num>
  <w:num w:numId="14">
    <w:abstractNumId w:val="24"/>
  </w:num>
  <w:num w:numId="15">
    <w:abstractNumId w:val="2"/>
  </w:num>
  <w:num w:numId="16">
    <w:abstractNumId w:val="32"/>
  </w:num>
  <w:num w:numId="17">
    <w:abstractNumId w:val="4"/>
  </w:num>
  <w:num w:numId="18">
    <w:abstractNumId w:val="0"/>
  </w:num>
  <w:num w:numId="19">
    <w:abstractNumId w:val="25"/>
  </w:num>
  <w:num w:numId="20">
    <w:abstractNumId w:val="10"/>
  </w:num>
  <w:num w:numId="21">
    <w:abstractNumId w:val="26"/>
  </w:num>
  <w:num w:numId="22">
    <w:abstractNumId w:val="9"/>
  </w:num>
  <w:num w:numId="23">
    <w:abstractNumId w:val="3"/>
  </w:num>
  <w:num w:numId="24">
    <w:abstractNumId w:val="8"/>
  </w:num>
  <w:num w:numId="25">
    <w:abstractNumId w:val="13"/>
  </w:num>
  <w:num w:numId="26">
    <w:abstractNumId w:val="18"/>
  </w:num>
  <w:num w:numId="27">
    <w:abstractNumId w:val="17"/>
  </w:num>
  <w:num w:numId="28">
    <w:abstractNumId w:val="16"/>
  </w:num>
  <w:num w:numId="29">
    <w:abstractNumId w:val="1"/>
  </w:num>
  <w:num w:numId="30">
    <w:abstractNumId w:val="21"/>
  </w:num>
  <w:num w:numId="31">
    <w:abstractNumId w:val="37"/>
  </w:num>
  <w:num w:numId="32">
    <w:abstractNumId w:val="35"/>
  </w:num>
  <w:num w:numId="33">
    <w:abstractNumId w:val="33"/>
  </w:num>
  <w:num w:numId="34">
    <w:abstractNumId w:val="36"/>
  </w:num>
  <w:num w:numId="35">
    <w:abstractNumId w:val="31"/>
  </w:num>
  <w:num w:numId="36">
    <w:abstractNumId w:val="30"/>
  </w:num>
  <w:num w:numId="37">
    <w:abstractNumId w:val="3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97"/>
    <w:rsid w:val="0000436C"/>
    <w:rsid w:val="00030F84"/>
    <w:rsid w:val="0003333E"/>
    <w:rsid w:val="00043F99"/>
    <w:rsid w:val="00053DEB"/>
    <w:rsid w:val="00080E55"/>
    <w:rsid w:val="000B375A"/>
    <w:rsid w:val="000B55CE"/>
    <w:rsid w:val="000D2E4F"/>
    <w:rsid w:val="000D5961"/>
    <w:rsid w:val="000D6F6A"/>
    <w:rsid w:val="000F666F"/>
    <w:rsid w:val="00103BF9"/>
    <w:rsid w:val="00111587"/>
    <w:rsid w:val="00127137"/>
    <w:rsid w:val="0013007C"/>
    <w:rsid w:val="001344E2"/>
    <w:rsid w:val="00134A75"/>
    <w:rsid w:val="00156A95"/>
    <w:rsid w:val="00173E94"/>
    <w:rsid w:val="00184996"/>
    <w:rsid w:val="00193AF6"/>
    <w:rsid w:val="00196A6A"/>
    <w:rsid w:val="001A4054"/>
    <w:rsid w:val="001C732C"/>
    <w:rsid w:val="001E2FFC"/>
    <w:rsid w:val="001F6385"/>
    <w:rsid w:val="001F6859"/>
    <w:rsid w:val="002008CB"/>
    <w:rsid w:val="00205188"/>
    <w:rsid w:val="00240D11"/>
    <w:rsid w:val="00251FDD"/>
    <w:rsid w:val="00280459"/>
    <w:rsid w:val="002815D2"/>
    <w:rsid w:val="002A00BB"/>
    <w:rsid w:val="002A6711"/>
    <w:rsid w:val="002B3F7F"/>
    <w:rsid w:val="002D5C97"/>
    <w:rsid w:val="002D7199"/>
    <w:rsid w:val="002E58CF"/>
    <w:rsid w:val="002E7810"/>
    <w:rsid w:val="002E7FFC"/>
    <w:rsid w:val="002F3DFD"/>
    <w:rsid w:val="00302B42"/>
    <w:rsid w:val="0034758E"/>
    <w:rsid w:val="00375463"/>
    <w:rsid w:val="00385756"/>
    <w:rsid w:val="003870B5"/>
    <w:rsid w:val="003A7820"/>
    <w:rsid w:val="003E78BB"/>
    <w:rsid w:val="003F268A"/>
    <w:rsid w:val="00402372"/>
    <w:rsid w:val="0042485B"/>
    <w:rsid w:val="0044235C"/>
    <w:rsid w:val="00446B49"/>
    <w:rsid w:val="004831CA"/>
    <w:rsid w:val="00490981"/>
    <w:rsid w:val="004957BB"/>
    <w:rsid w:val="004A1DA3"/>
    <w:rsid w:val="004B45E5"/>
    <w:rsid w:val="004B64D1"/>
    <w:rsid w:val="004B7440"/>
    <w:rsid w:val="004D6C91"/>
    <w:rsid w:val="004F1CDC"/>
    <w:rsid w:val="00507F7E"/>
    <w:rsid w:val="00524469"/>
    <w:rsid w:val="00531695"/>
    <w:rsid w:val="00535F64"/>
    <w:rsid w:val="00540AC0"/>
    <w:rsid w:val="00544D35"/>
    <w:rsid w:val="00545C65"/>
    <w:rsid w:val="0056601D"/>
    <w:rsid w:val="00582326"/>
    <w:rsid w:val="00584193"/>
    <w:rsid w:val="00593E04"/>
    <w:rsid w:val="00595F0A"/>
    <w:rsid w:val="005B3106"/>
    <w:rsid w:val="005B3EB7"/>
    <w:rsid w:val="005B5680"/>
    <w:rsid w:val="005D1715"/>
    <w:rsid w:val="005D4340"/>
    <w:rsid w:val="005E2634"/>
    <w:rsid w:val="005E28D1"/>
    <w:rsid w:val="005F1372"/>
    <w:rsid w:val="005F1E8F"/>
    <w:rsid w:val="00604F8D"/>
    <w:rsid w:val="00611E47"/>
    <w:rsid w:val="00654FC5"/>
    <w:rsid w:val="0066352A"/>
    <w:rsid w:val="00665733"/>
    <w:rsid w:val="006862B1"/>
    <w:rsid w:val="006A0734"/>
    <w:rsid w:val="006A6ADA"/>
    <w:rsid w:val="006B720E"/>
    <w:rsid w:val="006E008B"/>
    <w:rsid w:val="00706742"/>
    <w:rsid w:val="00742CBD"/>
    <w:rsid w:val="00755387"/>
    <w:rsid w:val="00764520"/>
    <w:rsid w:val="00781BD4"/>
    <w:rsid w:val="007917F8"/>
    <w:rsid w:val="007C7E8E"/>
    <w:rsid w:val="007E3C93"/>
    <w:rsid w:val="007E5D0C"/>
    <w:rsid w:val="007F3B7C"/>
    <w:rsid w:val="00827861"/>
    <w:rsid w:val="0083652B"/>
    <w:rsid w:val="008422F5"/>
    <w:rsid w:val="008572C9"/>
    <w:rsid w:val="0088320B"/>
    <w:rsid w:val="008A7FB3"/>
    <w:rsid w:val="008C0059"/>
    <w:rsid w:val="008C6DB0"/>
    <w:rsid w:val="008D3B01"/>
    <w:rsid w:val="008E27B5"/>
    <w:rsid w:val="008F4E4E"/>
    <w:rsid w:val="00913986"/>
    <w:rsid w:val="00913CCD"/>
    <w:rsid w:val="009146AC"/>
    <w:rsid w:val="00915E6A"/>
    <w:rsid w:val="00933253"/>
    <w:rsid w:val="009366A4"/>
    <w:rsid w:val="00950EB3"/>
    <w:rsid w:val="00962E7E"/>
    <w:rsid w:val="00977E86"/>
    <w:rsid w:val="00985B72"/>
    <w:rsid w:val="00985F32"/>
    <w:rsid w:val="00993B15"/>
    <w:rsid w:val="009A57A2"/>
    <w:rsid w:val="009B3A15"/>
    <w:rsid w:val="009D7AE9"/>
    <w:rsid w:val="009E5A36"/>
    <w:rsid w:val="009F34DD"/>
    <w:rsid w:val="00A20D30"/>
    <w:rsid w:val="00A340D2"/>
    <w:rsid w:val="00A423AB"/>
    <w:rsid w:val="00A45C27"/>
    <w:rsid w:val="00A60970"/>
    <w:rsid w:val="00A73226"/>
    <w:rsid w:val="00A74CC2"/>
    <w:rsid w:val="00A91D06"/>
    <w:rsid w:val="00AA2C06"/>
    <w:rsid w:val="00AB1BE0"/>
    <w:rsid w:val="00AC3169"/>
    <w:rsid w:val="00AC7721"/>
    <w:rsid w:val="00AE310C"/>
    <w:rsid w:val="00AE56F4"/>
    <w:rsid w:val="00B109D3"/>
    <w:rsid w:val="00B12065"/>
    <w:rsid w:val="00B229A2"/>
    <w:rsid w:val="00B313C7"/>
    <w:rsid w:val="00B3533B"/>
    <w:rsid w:val="00B725AA"/>
    <w:rsid w:val="00B744B1"/>
    <w:rsid w:val="00B8102A"/>
    <w:rsid w:val="00BA210B"/>
    <w:rsid w:val="00BA6DF3"/>
    <w:rsid w:val="00BC797D"/>
    <w:rsid w:val="00BD0AFC"/>
    <w:rsid w:val="00BD2AF1"/>
    <w:rsid w:val="00BF425C"/>
    <w:rsid w:val="00BF60B0"/>
    <w:rsid w:val="00C01A24"/>
    <w:rsid w:val="00C242B2"/>
    <w:rsid w:val="00C306BA"/>
    <w:rsid w:val="00C31F07"/>
    <w:rsid w:val="00C322A1"/>
    <w:rsid w:val="00C35296"/>
    <w:rsid w:val="00C407F8"/>
    <w:rsid w:val="00C46F3E"/>
    <w:rsid w:val="00C577FC"/>
    <w:rsid w:val="00C60E81"/>
    <w:rsid w:val="00C75AB6"/>
    <w:rsid w:val="00CA55B5"/>
    <w:rsid w:val="00CB58AC"/>
    <w:rsid w:val="00CB62F9"/>
    <w:rsid w:val="00CD4125"/>
    <w:rsid w:val="00CD74AE"/>
    <w:rsid w:val="00CE3352"/>
    <w:rsid w:val="00CE44F8"/>
    <w:rsid w:val="00CF6ECC"/>
    <w:rsid w:val="00D014FD"/>
    <w:rsid w:val="00D04F75"/>
    <w:rsid w:val="00D16C2A"/>
    <w:rsid w:val="00D215A0"/>
    <w:rsid w:val="00D23434"/>
    <w:rsid w:val="00D3474F"/>
    <w:rsid w:val="00D5428A"/>
    <w:rsid w:val="00D556BC"/>
    <w:rsid w:val="00D97AE9"/>
    <w:rsid w:val="00DB293C"/>
    <w:rsid w:val="00DB4DF6"/>
    <w:rsid w:val="00DB512F"/>
    <w:rsid w:val="00DD0F78"/>
    <w:rsid w:val="00DE75F7"/>
    <w:rsid w:val="00E114B1"/>
    <w:rsid w:val="00E23BFE"/>
    <w:rsid w:val="00E33C8A"/>
    <w:rsid w:val="00E3735C"/>
    <w:rsid w:val="00E378AD"/>
    <w:rsid w:val="00E43E2D"/>
    <w:rsid w:val="00E44E58"/>
    <w:rsid w:val="00E52515"/>
    <w:rsid w:val="00E874E2"/>
    <w:rsid w:val="00E92740"/>
    <w:rsid w:val="00E958B2"/>
    <w:rsid w:val="00E96F13"/>
    <w:rsid w:val="00EA004A"/>
    <w:rsid w:val="00EB0917"/>
    <w:rsid w:val="00EF54ED"/>
    <w:rsid w:val="00F15938"/>
    <w:rsid w:val="00F43AD4"/>
    <w:rsid w:val="00F57AFE"/>
    <w:rsid w:val="00F63619"/>
    <w:rsid w:val="00F70DA3"/>
    <w:rsid w:val="00F7681A"/>
    <w:rsid w:val="00F86290"/>
    <w:rsid w:val="00F87BBB"/>
    <w:rsid w:val="00F90ABE"/>
    <w:rsid w:val="00F90FDD"/>
    <w:rsid w:val="00FB24C1"/>
    <w:rsid w:val="00FB5C25"/>
    <w:rsid w:val="00FD5047"/>
    <w:rsid w:val="00FF6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49D09"/>
  <w15:docId w15:val="{11218B91-2C0D-48F1-BDBD-72269E7C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480" w:lineRule="auto"/>
    </w:pPr>
    <w:rPr>
      <w:rFonts w:ascii="Arial" w:hAnsi="Arial" w:cs="Arial"/>
      <w:sz w:val="24"/>
      <w:szCs w:val="24"/>
      <w:lang w:eastAsia="en-GB"/>
    </w:rPr>
  </w:style>
  <w:style w:type="paragraph" w:styleId="Heading1">
    <w:name w:val="heading 1"/>
    <w:basedOn w:val="Normal"/>
    <w:next w:val="Normal"/>
    <w:link w:val="Heading1Char"/>
    <w:uiPriority w:val="9"/>
    <w:qFormat/>
    <w:pPr>
      <w:spacing w:before="240" w:line="240" w:lineRule="auto"/>
      <w:jc w:val="center"/>
      <w:outlineLvl w:val="0"/>
    </w:pPr>
    <w:rPr>
      <w:b/>
      <w:bCs/>
      <w:sz w:val="28"/>
      <w:szCs w:val="28"/>
    </w:rPr>
  </w:style>
  <w:style w:type="paragraph" w:styleId="Heading2">
    <w:name w:val="heading 2"/>
    <w:basedOn w:val="Normal"/>
    <w:next w:val="Normal"/>
    <w:link w:val="Heading2Char"/>
    <w:uiPriority w:val="9"/>
    <w:qFormat/>
    <w:pPr>
      <w:outlineLvl w:val="1"/>
    </w:pPr>
    <w:rPr>
      <w:b/>
      <w:sz w:val="28"/>
      <w:szCs w:val="28"/>
    </w:rPr>
  </w:style>
  <w:style w:type="paragraph" w:styleId="Heading3">
    <w:name w:val="heading 3"/>
    <w:basedOn w:val="Heading2"/>
    <w:next w:val="Normal"/>
    <w:link w:val="Heading3Char"/>
    <w:uiPriority w:val="9"/>
    <w:qFormat/>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1Char">
    <w:name w:val="Heading 1 Char"/>
    <w:basedOn w:val="DefaultParagraphFont"/>
    <w:link w:val="Heading1"/>
    <w:uiPriority w:val="9"/>
    <w:rPr>
      <w:rFonts w:ascii="Arial" w:hAnsi="Arial" w:cs="Arial"/>
      <w:b/>
      <w:bCs/>
      <w:sz w:val="28"/>
      <w:szCs w:val="28"/>
      <w:lang w:eastAsia="en-GB"/>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Arial" w:hAnsi="Arial" w:cs="Arial"/>
      <w:b/>
      <w:sz w:val="28"/>
      <w:szCs w:val="28"/>
      <w:lang w:eastAsia="en-GB"/>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hAnsi="Arial" w:cs="Arial"/>
      <w:sz w:val="24"/>
      <w:szCs w:val="24"/>
      <w:lang w:eastAsia="en-GB"/>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hAnsi="Arial" w:cs="Arial"/>
      <w:sz w:val="24"/>
      <w:szCs w:val="24"/>
      <w:lang w:eastAsia="en-GB"/>
    </w:rPr>
  </w:style>
  <w:style w:type="character" w:customStyle="1" w:styleId="Heading3Char">
    <w:name w:val="Heading 3 Char"/>
    <w:basedOn w:val="DefaultParagraphFont"/>
    <w:link w:val="Heading3"/>
    <w:uiPriority w:val="9"/>
    <w:rPr>
      <w:rFonts w:ascii="Arial" w:hAnsi="Arial" w:cs="Arial"/>
      <w:b/>
      <w:sz w:val="24"/>
      <w:szCs w:val="24"/>
      <w:lang w:eastAsia="en-GB"/>
    </w:rPr>
  </w:style>
  <w:style w:type="character" w:customStyle="1" w:styleId="maintitle">
    <w:name w:val="maintitle"/>
    <w:basedOn w:val="DefaultParagraphFont"/>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lang w:val="en-GB"/>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Pr>
      <w:rFonts w:cs="Myriad Pro Cond"/>
      <w:b/>
      <w:bCs/>
      <w:color w:val="20358C"/>
      <w:sz w:val="40"/>
      <w:szCs w:val="40"/>
    </w:rPr>
  </w:style>
  <w:style w:type="character" w:styleId="IntenseEmphasis">
    <w:name w:val="Intense Emphasis"/>
    <w:uiPriority w:val="21"/>
    <w:qFormat/>
    <w:rPr>
      <w:rFonts w:ascii="Times New Roman" w:hAnsi="Times New Roman" w:cs="Times New Roman"/>
      <w:i/>
    </w:rPr>
  </w:style>
  <w:style w:type="paragraph" w:styleId="FootnoteText">
    <w:name w:val="footnote text"/>
    <w:basedOn w:val="Normal"/>
    <w:link w:val="FootnoteTextChar"/>
    <w:uiPriority w:val="99"/>
    <w:pPr>
      <w:spacing w:after="0" w:line="240" w:lineRule="auto"/>
    </w:pPr>
    <w:rPr>
      <w:rFonts w:ascii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rPr>
      <w:vertAlign w:val="superscript"/>
    </w:rPr>
  </w:style>
  <w:style w:type="table" w:customStyle="1" w:styleId="TableGridLight1">
    <w:name w:val="Table Grid Light1"/>
    <w:basedOn w:val="TableNormal"/>
    <w:uiPriority w:val="4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
    <w:name w:val="Table Grid1"/>
    <w:basedOn w:val="TableNormal"/>
    <w:next w:val="TableGrid"/>
    <w:uiPriority w:val="39"/>
    <w:rsid w:val="002A00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E33C8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33C8A"/>
    <w:rPr>
      <w:rFonts w:ascii="Arial" w:hAnsi="Arial" w:cs="Arial"/>
      <w:i/>
      <w:iCs/>
      <w:color w:val="4F81BD" w:themeColor="accent1"/>
      <w:sz w:val="24"/>
      <w:szCs w:val="24"/>
      <w:lang w:eastAsia="en-GB"/>
    </w:rPr>
  </w:style>
  <w:style w:type="character" w:styleId="FollowedHyperlink">
    <w:name w:val="FollowedHyperlink"/>
    <w:basedOn w:val="DefaultParagraphFont"/>
    <w:uiPriority w:val="99"/>
    <w:semiHidden/>
    <w:unhideWhenUsed/>
    <w:rsid w:val="00D16C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nnualreport.specialolympics.org/reach-re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ho.int/disabilities/world_report/2011/report/en/" TargetMode="External"/><Relationship Id="rId4" Type="http://schemas.openxmlformats.org/officeDocument/2006/relationships/settings" Target="settings.xml"/><Relationship Id="rId9" Type="http://schemas.openxmlformats.org/officeDocument/2006/relationships/hyperlink" Target="http://www.un.org/disabilities/documents/convention/convoptpr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B1423-700F-4CE0-8514-EE6F7C05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4585</Words>
  <Characters>26141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30665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Slater, Paul</cp:lastModifiedBy>
  <cp:revision>2</cp:revision>
  <cp:lastPrinted>2019-10-30T14:29:00Z</cp:lastPrinted>
  <dcterms:created xsi:type="dcterms:W3CDTF">2020-10-14T14:58:00Z</dcterms:created>
  <dcterms:modified xsi:type="dcterms:W3CDTF">2020-10-14T14:58:00Z</dcterms:modified>
</cp:coreProperties>
</file>